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6.png" ContentType="image/png"/>
  <Override PartName="/word/media/image2.png" ContentType="image/png"/>
  <Override PartName="/word/media/image3.png" ContentType="image/png"/>
  <Override PartName="/word/media/image4.png" ContentType="image/png"/>
  <Override PartName="/word/media/image5.jpeg" ContentType="image/jpe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
    </w:p>
    <w:p>
      <w:pPr>
        <w:pStyle w:val="Normal"/>
        <w:jc w:val="center"/>
        <w:rPr/>
      </w:pPr>
      <w:r>
        <w:rPr/>
        <w:drawing>
          <wp:anchor behindDoc="0" distT="0" distB="0" distL="0" distR="0" simplePos="0" locked="0" layoutInCell="1" allowOverlap="1" relativeHeight="2">
            <wp:simplePos x="0" y="0"/>
            <wp:positionH relativeFrom="column">
              <wp:posOffset>391160</wp:posOffset>
            </wp:positionH>
            <wp:positionV relativeFrom="page">
              <wp:posOffset>916940</wp:posOffset>
            </wp:positionV>
            <wp:extent cx="695325" cy="863600"/>
            <wp:effectExtent l="0" t="0" r="0" b="0"/>
            <wp:wrapNone/>
            <wp:docPr id="1" name="Picture 1" descr="https://sportmk.files.wordpress.com/2009/03/sport-mk-logo1-e1429210277460.jpg?w=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sportmk.files.wordpress.com/2009/03/sport-mk-logo1-e1429210277460.jpg?w=131"/>
                    <pic:cNvPicPr>
                      <a:picLocks noChangeAspect="1" noChangeArrowheads="1"/>
                    </pic:cNvPicPr>
                  </pic:nvPicPr>
                  <pic:blipFill>
                    <a:blip r:embed="rId2"/>
                    <a:stretch>
                      <a:fillRect/>
                    </a:stretch>
                  </pic:blipFill>
                  <pic:spPr bwMode="auto">
                    <a:xfrm>
                      <a:off x="0" y="0"/>
                      <a:ext cx="695325" cy="863600"/>
                    </a:xfrm>
                    <a:prstGeom prst="rect">
                      <a:avLst/>
                    </a:prstGeom>
                  </pic:spPr>
                </pic:pic>
              </a:graphicData>
            </a:graphic>
          </wp:anchor>
        </w:drawing>
      </w:r>
      <w:bookmarkStart w:id="0" w:name="_Hlk156902623"/>
      <w:bookmarkStart w:id="1" w:name="_Hlk156902623"/>
      <w:bookmarkEnd w:id="1"/>
    </w:p>
    <w:p>
      <w:pPr>
        <w:pStyle w:val="Normal"/>
        <w:jc w:val="center"/>
        <w:rPr>
          <w:rFonts w:ascii="Lucida Grande" w:hAnsi="Lucida Grande"/>
          <w:b/>
          <w:sz w:val="48"/>
          <w:szCs w:val="4"/>
        </w:rPr>
      </w:pPr>
      <w:r>
        <w:drawing>
          <wp:anchor behindDoc="0" distT="0" distB="0" distL="0" distR="0" simplePos="0" locked="0" layoutInCell="1" allowOverlap="1" relativeHeight="7">
            <wp:simplePos x="0" y="0"/>
            <wp:positionH relativeFrom="column">
              <wp:posOffset>5656580</wp:posOffset>
            </wp:positionH>
            <wp:positionV relativeFrom="paragraph">
              <wp:posOffset>10795</wp:posOffset>
            </wp:positionV>
            <wp:extent cx="675640" cy="65341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675640" cy="653415"/>
                    </a:xfrm>
                    <a:prstGeom prst="rect">
                      <a:avLst/>
                    </a:prstGeom>
                  </pic:spPr>
                </pic:pic>
              </a:graphicData>
            </a:graphic>
          </wp:anchor>
        </w:drawing>
      </w:r>
      <w:r>
        <w:rPr>
          <w:rFonts w:ascii="Lucida Grande" w:hAnsi="Lucida Grande"/>
          <w:b/>
          <w:sz w:val="48"/>
          <w:szCs w:val="4"/>
        </w:rPr>
        <w:t>SPORTS ACHIEVER</w:t>
      </w:r>
    </w:p>
    <w:p>
      <w:pPr>
        <w:pStyle w:val="Heading1A"/>
        <w:jc w:val="center"/>
        <w:rPr>
          <w:b w:val="false"/>
          <w:sz w:val="48"/>
          <w:szCs w:val="4"/>
        </w:rPr>
      </w:pPr>
      <w:r>
        <w:rPr>
          <w:b w:val="false"/>
          <w:sz w:val="48"/>
          <w:szCs w:val="4"/>
        </w:rPr>
        <w:t>OF THE YEAR AWARDS</w:t>
      </w:r>
    </w:p>
    <w:p>
      <w:pPr>
        <w:pStyle w:val="Normal"/>
        <w:jc w:val="center"/>
        <w:rPr/>
      </w:pPr>
      <w:r>
        <w:rPr/>
      </w:r>
    </w:p>
    <w:p>
      <w:pPr>
        <w:pStyle w:val="Normal"/>
        <w:jc w:val="center"/>
        <w:rPr>
          <w:sz w:val="36"/>
          <w:szCs w:val="18"/>
        </w:rPr>
      </w:pPr>
      <w:r>
        <w:rPr>
          <w:sz w:val="36"/>
          <w:szCs w:val="18"/>
        </w:rPr>
        <w:t>NOMINATION FORM FOR ACHIEVEMENT IN SPORT 2025</w:t>
      </w:r>
    </w:p>
    <w:p>
      <w:pPr>
        <w:pStyle w:val="Normal"/>
        <w:jc w:val="center"/>
        <w:rPr>
          <w:sz w:val="36"/>
          <w:szCs w:val="18"/>
        </w:rPr>
      </w:pPr>
      <w:r>
        <w:rPr>
          <w:sz w:val="36"/>
          <w:szCs w:val="18"/>
        </w:rPr>
      </w:r>
    </w:p>
    <w:p>
      <w:pPr>
        <w:pStyle w:val="Normal"/>
        <w:jc w:val="center"/>
        <w:rPr/>
      </w:pPr>
      <w:r>
        <w:rPr/>
        <w:t xml:space="preserve">                               </w:t>
      </w:r>
    </w:p>
    <w:p>
      <w:pPr>
        <w:pStyle w:val="Normal"/>
        <w:jc w:val="center"/>
        <w:rPr/>
      </w:pPr>
      <w:r>
        <w:rPr/>
        <w:t xml:space="preserve"> </w:t>
      </w:r>
      <w:r>
        <w:rPr>
          <w:rFonts w:ascii="Times New Roman Bold" w:hAnsi="Times New Roman Bold"/>
          <w:sz w:val="28"/>
          <w:u w:val="single"/>
        </w:rPr>
        <w:t>PURPOSE OF THE AWARDS</w:t>
      </w:r>
    </w:p>
    <w:p>
      <w:pPr>
        <w:pStyle w:val="Normal"/>
        <w:rPr>
          <w:sz w:val="24"/>
        </w:rPr>
      </w:pPr>
      <w:r>
        <w:rPr>
          <w:sz w:val="24"/>
        </w:rPr>
      </w:r>
    </w:p>
    <w:p>
      <w:pPr>
        <w:pStyle w:val="Normal"/>
        <w:rPr>
          <w:sz w:val="24"/>
        </w:rPr>
      </w:pPr>
      <w:r>
        <w:rPr>
          <w:sz w:val="24"/>
        </w:rPr>
        <w:t>To recognise outstanding achievements in Sport, through outstanding personal or team performance or a contribution an individual has made as a volunteer in Sport during 2025</w:t>
      </w:r>
    </w:p>
    <w:p>
      <w:pPr>
        <w:pStyle w:val="Normal"/>
        <w:rPr>
          <w:sz w:val="24"/>
        </w:rPr>
      </w:pPr>
      <w:r>
        <w:rPr>
          <w:sz w:val="24"/>
        </w:rPr>
      </w:r>
    </w:p>
    <w:p>
      <w:pPr>
        <w:pStyle w:val="Normal"/>
        <w:rPr>
          <w:rFonts w:ascii="Times New Roman Bold" w:hAnsi="Times New Roman Bold"/>
          <w:sz w:val="28"/>
          <w:u w:val="single"/>
        </w:rPr>
      </w:pPr>
      <w:r>
        <w:rPr>
          <w:rFonts w:ascii="Times New Roman Bold" w:hAnsi="Times New Roman Bold"/>
          <w:sz w:val="28"/>
          <w:u w:val="single"/>
        </w:rPr>
        <w:t xml:space="preserve"> </w:t>
      </w:r>
      <w:r>
        <w:rPr>
          <w:rFonts w:ascii="Times New Roman Bold" w:hAnsi="Times New Roman Bold"/>
          <w:sz w:val="28"/>
          <w:u w:val="single"/>
        </w:rPr>
        <w:t>AWARDS</w:t>
      </w:r>
    </w:p>
    <w:p>
      <w:pPr>
        <w:pStyle w:val="Normal"/>
        <w:rPr>
          <w:rFonts w:ascii="Times New Roman Bold" w:hAnsi="Times New Roman Bold"/>
          <w:b/>
          <w:bCs/>
          <w:sz w:val="24"/>
          <w:szCs w:val="20"/>
        </w:rPr>
      </w:pPr>
      <w:r>
        <w:rPr>
          <w:rFonts w:ascii="Times New Roman Bold" w:hAnsi="Times New Roman Bold"/>
          <w:b/>
          <w:bCs/>
          <w:sz w:val="24"/>
          <w:szCs w:val="20"/>
        </w:rPr>
      </w:r>
    </w:p>
    <w:p>
      <w:pPr>
        <w:pStyle w:val="Normal"/>
        <w:rPr>
          <w:sz w:val="24"/>
        </w:rPr>
      </w:pPr>
      <w:r>
        <w:rPr>
          <w:sz w:val="24"/>
        </w:rPr>
        <w:t>We have awards for achievement in a number of categories. These can include individual awards for Men, Women, Under 18s and Masters age groups and for athletes with Disabilities or Impairments, as well as Volunteers, Coaches and Services to Sport in Milton Keynes. There are also awards for Teams, Clubs and Primary, Secondary and Special schools.</w:t>
      </w:r>
    </w:p>
    <w:p>
      <w:pPr>
        <w:pStyle w:val="Normal"/>
        <w:rPr>
          <w:sz w:val="24"/>
        </w:rPr>
      </w:pPr>
      <w:r>
        <w:rPr>
          <w:sz w:val="24"/>
        </w:rPr>
        <w:t xml:space="preserve">Please advise which category </w:t>
      </w:r>
      <w:r>
        <w:rPr>
          <w:sz w:val="24"/>
          <w:shd w:fill="auto" w:val="clear"/>
        </w:rPr>
        <w:t xml:space="preserve">may </w:t>
      </w:r>
      <w:r>
        <w:rPr>
          <w:sz w:val="24"/>
        </w:rPr>
        <w:t>be applicable.</w:t>
      </w:r>
    </w:p>
    <w:p>
      <w:pPr>
        <w:pStyle w:val="Normal"/>
        <w:rPr>
          <w:sz w:val="24"/>
        </w:rPr>
      </w:pPr>
      <w:r>
        <w:rPr>
          <w:sz w:val="24"/>
        </w:rPr>
        <w:t>We have the Harry Hewitt Award for a person showing the greatest improvement in 2025 and the ultimate accolade of Sports Achiever of the Year.</w:t>
      </w:r>
    </w:p>
    <w:p>
      <w:pPr>
        <w:pStyle w:val="Normal"/>
        <w:rPr>
          <w:sz w:val="24"/>
        </w:rPr>
      </w:pPr>
      <w:r>
        <w:rPr>
          <w:sz w:val="24"/>
        </w:rPr>
      </w:r>
    </w:p>
    <w:p>
      <w:pPr>
        <w:pStyle w:val="Normal"/>
        <w:rPr>
          <w:sz w:val="24"/>
        </w:rPr>
      </w:pPr>
      <w:r>
        <w:rPr>
          <w:sz w:val="24"/>
        </w:rPr>
        <w:t>Members of any Sport Milton Keynes affiliated organisation, residing within Milton Keynes or representing a Milton Keynes based organisation are eligible for nomination.</w:t>
      </w:r>
    </w:p>
    <w:p>
      <w:pPr>
        <w:pStyle w:val="Normal"/>
        <w:rPr>
          <w:sz w:val="24"/>
        </w:rPr>
      </w:pPr>
      <w:r>
        <w:rPr>
          <w:sz w:val="24"/>
        </w:rPr>
      </w:r>
    </w:p>
    <w:p>
      <w:pPr>
        <w:pStyle w:val="Normal"/>
        <w:rPr>
          <w:sz w:val="24"/>
        </w:rPr>
      </w:pPr>
      <w:r>
        <w:rPr>
          <w:sz w:val="24"/>
        </w:rPr>
        <w:t>An adjudication panel will select the winners in November 2025 and the presentation will take place on Friday 23</w:t>
      </w:r>
      <w:r>
        <w:rPr>
          <w:sz w:val="24"/>
          <w:vertAlign w:val="superscript"/>
        </w:rPr>
        <w:t>rd</w:t>
      </w:r>
      <w:r>
        <w:rPr>
          <w:sz w:val="24"/>
        </w:rPr>
        <w:t xml:space="preserve"> January 2026 at The Meeting Place, Denbigh School, Burchard Crescent, Shenley Church End, Milton Keynes MK5 6EX. Each award winner will be required to attend the Sports Achiever Awards Evening</w:t>
      </w:r>
      <w:r>
        <w:rPr>
          <w:sz w:val="24"/>
          <w:shd w:fill="auto" w:val="clear"/>
        </w:rPr>
        <w:t xml:space="preserve"> and may bring guests to witness the awards</w:t>
      </w:r>
    </w:p>
    <w:p>
      <w:pPr>
        <w:pStyle w:val="Normal"/>
        <w:rPr>
          <w:sz w:val="24"/>
        </w:rPr>
      </w:pPr>
      <w:r>
        <w:rPr>
          <w:sz w:val="24"/>
        </w:rPr>
      </w:r>
    </w:p>
    <w:p>
      <w:pPr>
        <w:pStyle w:val="Normal"/>
        <w:rPr>
          <w:sz w:val="24"/>
        </w:rPr>
      </w:pPr>
      <w:r>
        <w:rPr>
          <w:sz w:val="24"/>
        </w:rPr>
        <w:t xml:space="preserve">Award winners will be informed in </w:t>
      </w:r>
      <w:r>
        <w:rPr>
          <w:sz w:val="24"/>
          <w:shd w:fill="auto" w:val="clear"/>
        </w:rPr>
        <w:t>December 2025</w:t>
      </w:r>
    </w:p>
    <w:p>
      <w:pPr>
        <w:pStyle w:val="Normal"/>
        <w:rPr>
          <w:sz w:val="24"/>
          <w:highlight w:val="none"/>
          <w:shd w:fill="FFFF00" w:val="clear"/>
        </w:rPr>
      </w:pPr>
      <w:r>
        <w:rPr>
          <w:sz w:val="24"/>
          <w:shd w:fill="FFFF00" w:val="clear"/>
        </w:rPr>
      </w:r>
    </w:p>
    <w:p>
      <w:pPr>
        <w:pStyle w:val="Normal"/>
        <w:rPr>
          <w:rFonts w:ascii="Times New Roman Bold Italic" w:hAnsi="Times New Roman Bold Italic"/>
          <w:sz w:val="22"/>
        </w:rPr>
      </w:pPr>
      <w:r>
        <w:rPr>
          <w:rFonts w:ascii="Times New Roman Bold Italic" w:hAnsi="Times New Roman Bold Italic"/>
          <w:sz w:val="22"/>
        </w:rPr>
        <w:t>All Sports Achiever award winners will be photographed in connection with their award; photographs may be used on websites and Facebook, leaflets, posters or press articles unless a specific request is made, this includes under 18-year-old winners</w:t>
      </w:r>
    </w:p>
    <w:p>
      <w:pPr>
        <w:pStyle w:val="Normal"/>
        <w:rPr>
          <w:sz w:val="24"/>
        </w:rPr>
      </w:pPr>
      <w:r>
        <w:rPr>
          <w:sz w:val="24"/>
        </w:rPr>
      </w:r>
    </w:p>
    <w:p>
      <w:pPr>
        <w:pStyle w:val="Normal"/>
        <w:rPr>
          <w:rFonts w:ascii="Times New Roman Bold" w:hAnsi="Times New Roman Bold"/>
          <w:sz w:val="24"/>
          <w:u w:val="single"/>
        </w:rPr>
      </w:pPr>
      <w:r>
        <w:rPr>
          <w:rFonts w:ascii="Times New Roman Bold" w:hAnsi="Times New Roman Bold"/>
          <w:sz w:val="24"/>
          <w:u w:val="single"/>
        </w:rPr>
      </w:r>
    </w:p>
    <w:p>
      <w:pPr>
        <w:pStyle w:val="Normal"/>
        <w:rPr>
          <w:rFonts w:ascii="Times New Roman Bold" w:hAnsi="Times New Roman Bold"/>
          <w:sz w:val="24"/>
        </w:rPr>
      </w:pPr>
      <w:r>
        <w:rPr>
          <w:rFonts w:ascii="Times New Roman Bold" w:hAnsi="Times New Roman Bold"/>
          <w:sz w:val="24"/>
          <w:u w:val="single"/>
        </w:rPr>
        <w:t xml:space="preserve">NOMINATION FORMS MUST BE RETURNED </w:t>
      </w:r>
      <w:r>
        <w:rPr>
          <w:rFonts w:ascii="Times New Roman Bold" w:hAnsi="Times New Roman Bold"/>
          <w:sz w:val="24"/>
        </w:rPr>
        <w:t xml:space="preserve">to: </w:t>
      </w:r>
      <w:hyperlink r:id="rId4">
        <w:r>
          <w:rPr>
            <w:rStyle w:val="Hyperlink"/>
            <w:rFonts w:ascii="Times New Roman Bold" w:hAnsi="Times New Roman Bold"/>
            <w:sz w:val="24"/>
          </w:rPr>
          <w:t>sportmiltonkeynes@gmail.com</w:t>
        </w:r>
      </w:hyperlink>
    </w:p>
    <w:p>
      <w:pPr>
        <w:pStyle w:val="Normal"/>
        <w:rPr>
          <w:rFonts w:ascii="Times New Roman Bold" w:hAnsi="Times New Roman Bold"/>
          <w:b/>
          <w:sz w:val="30"/>
          <w:szCs w:val="22"/>
          <w:u w:val="single"/>
        </w:rPr>
      </w:pPr>
      <w:r>
        <w:rPr>
          <w:rFonts w:ascii="Times New Roman Bold" w:hAnsi="Times New Roman Bold"/>
          <w:b/>
          <w:sz w:val="30"/>
          <w:szCs w:val="22"/>
          <w:u w:val="single"/>
        </w:rPr>
        <w:t>Any time during 2025 but NO LATER THAN end N</w:t>
      </w:r>
      <w:r>
        <w:rPr>
          <w:rFonts w:ascii="Times New Roman Bold" w:hAnsi="Times New Roman Bold"/>
          <w:b/>
          <w:sz w:val="30"/>
          <w:szCs w:val="22"/>
          <w:u w:val="single"/>
          <w:shd w:fill="auto" w:val="clear"/>
        </w:rPr>
        <w:t>ovember</w:t>
      </w:r>
    </w:p>
    <w:p>
      <w:pPr>
        <w:pStyle w:val="Normal"/>
        <w:rPr>
          <w:rFonts w:ascii="Times New Roman Bold" w:hAnsi="Times New Roman Bold"/>
          <w:b/>
          <w:sz w:val="30"/>
          <w:szCs w:val="22"/>
          <w:highlight w:val="none"/>
          <w:u w:val="single"/>
          <w:shd w:fill="auto" w:val="clear"/>
        </w:rPr>
      </w:pPr>
      <w:r>
        <w:rPr>
          <w:rFonts w:ascii="Times New Roman Bold" w:hAnsi="Times New Roman Bold"/>
          <w:b/>
          <w:sz w:val="30"/>
          <w:szCs w:val="22"/>
          <w:u w:val="single"/>
          <w:shd w:fill="auto" w:val="clear"/>
        </w:rPr>
      </w:r>
    </w:p>
    <w:p>
      <w:pPr>
        <w:pStyle w:val="Normal"/>
        <w:rPr>
          <w:sz w:val="22"/>
          <w:szCs w:val="22"/>
        </w:rPr>
      </w:pPr>
      <w:r>
        <w:rPr>
          <w:sz w:val="22"/>
          <w:szCs w:val="22"/>
        </w:rPr>
      </w:r>
    </w:p>
    <w:p>
      <w:pPr>
        <w:pStyle w:val="Normal"/>
        <w:rPr>
          <w:sz w:val="22"/>
          <w:szCs w:val="22"/>
        </w:rPr>
      </w:pPr>
      <w:r>
        <w:rPr>
          <w:sz w:val="22"/>
          <w:szCs w:val="22"/>
        </w:rPr>
        <w:drawing>
          <wp:anchor behindDoc="0" distT="0" distB="0" distL="0" distR="0" simplePos="0" locked="0" layoutInCell="1" allowOverlap="1" relativeHeight="3">
            <wp:simplePos x="0" y="0"/>
            <wp:positionH relativeFrom="column">
              <wp:posOffset>187960</wp:posOffset>
            </wp:positionH>
            <wp:positionV relativeFrom="paragraph">
              <wp:posOffset>76835</wp:posOffset>
            </wp:positionV>
            <wp:extent cx="1504950" cy="959485"/>
            <wp:effectExtent l="0" t="0" r="0" b="0"/>
            <wp:wrapNone/>
            <wp:docPr id="3" name="Image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close-up of a sign&#10;&#10;Description automatically generated"/>
                    <pic:cNvPicPr>
                      <a:picLocks noChangeAspect="1" noChangeArrowheads="1"/>
                    </pic:cNvPicPr>
                  </pic:nvPicPr>
                  <pic:blipFill>
                    <a:blip r:embed="rId5"/>
                    <a:stretch>
                      <a:fillRect/>
                    </a:stretch>
                  </pic:blipFill>
                  <pic:spPr bwMode="auto">
                    <a:xfrm>
                      <a:off x="0" y="0"/>
                      <a:ext cx="1504950" cy="959485"/>
                    </a:xfrm>
                    <a:prstGeom prst="rect">
                      <a:avLst/>
                    </a:prstGeom>
                  </pic:spPr>
                </pic:pic>
              </a:graphicData>
            </a:graphic>
          </wp:anchor>
        </w:drawing>
        <w:drawing>
          <wp:anchor behindDoc="0" distT="0" distB="0" distL="0" distR="0" simplePos="0" locked="0" layoutInCell="1" allowOverlap="1" relativeHeight="4">
            <wp:simplePos x="0" y="0"/>
            <wp:positionH relativeFrom="column">
              <wp:posOffset>2678430</wp:posOffset>
            </wp:positionH>
            <wp:positionV relativeFrom="paragraph">
              <wp:posOffset>76835</wp:posOffset>
            </wp:positionV>
            <wp:extent cx="828675" cy="852805"/>
            <wp:effectExtent l="0" t="0" r="0" b="0"/>
            <wp:wrapNone/>
            <wp:docPr id="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
                    <pic:cNvPicPr>
                      <a:picLocks noChangeAspect="1" noChangeArrowheads="1"/>
                    </pic:cNvPicPr>
                  </pic:nvPicPr>
                  <pic:blipFill>
                    <a:blip r:embed="rId6"/>
                    <a:stretch>
                      <a:fillRect/>
                    </a:stretch>
                  </pic:blipFill>
                  <pic:spPr bwMode="auto">
                    <a:xfrm>
                      <a:off x="0" y="0"/>
                      <a:ext cx="828675" cy="852805"/>
                    </a:xfrm>
                    <a:prstGeom prst="rect">
                      <a:avLst/>
                    </a:prstGeom>
                  </pic:spPr>
                </pic:pic>
              </a:graphicData>
            </a:graphic>
          </wp:anchor>
        </w:drawing>
        <w:drawing>
          <wp:anchor behindDoc="0" distT="0" distB="0" distL="0" distR="0" simplePos="0" locked="0" layoutInCell="0" allowOverlap="1" relativeHeight="8">
            <wp:simplePos x="0" y="0"/>
            <wp:positionH relativeFrom="column">
              <wp:posOffset>4467225</wp:posOffset>
            </wp:positionH>
            <wp:positionV relativeFrom="paragraph">
              <wp:posOffset>55880</wp:posOffset>
            </wp:positionV>
            <wp:extent cx="1017905" cy="872490"/>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7"/>
                    <a:stretch>
                      <a:fillRect/>
                    </a:stretch>
                  </pic:blipFill>
                  <pic:spPr bwMode="auto">
                    <a:xfrm>
                      <a:off x="0" y="0"/>
                      <a:ext cx="1017905" cy="872490"/>
                    </a:xfrm>
                    <a:prstGeom prst="rect">
                      <a:avLst/>
                    </a:prstGeom>
                  </pic:spPr>
                </pic:pic>
              </a:graphicData>
            </a:graphic>
          </wp:anchor>
        </w:drawing>
      </w:r>
    </w:p>
    <w:p>
      <w:pPr>
        <w:pStyle w:val="Normal"/>
        <w:rPr>
          <w:rFonts w:ascii="Times New Roman Bold" w:hAnsi="Times New Roman Bold"/>
          <w:sz w:val="24"/>
          <w:u w:val="single"/>
        </w:rPr>
      </w:pPr>
      <w:r>
        <w:rPr>
          <w:rFonts w:ascii="Times New Roman Bold" w:hAnsi="Times New Roman Bold"/>
          <w:sz w:val="24"/>
          <w:u w:val="single"/>
        </w:rPr>
      </w:r>
    </w:p>
    <w:p>
      <w:pPr>
        <w:pStyle w:val="Normal"/>
        <w:rPr>
          <w:rFonts w:ascii="Times New Roman Bold" w:hAnsi="Times New Roman Bold"/>
          <w:sz w:val="24"/>
          <w:u w:val="single"/>
        </w:rPr>
      </w:pPr>
      <w:r>
        <w:rPr>
          <w:rFonts w:ascii="Times New Roman Bold" w:hAnsi="Times New Roman Bold"/>
          <w:sz w:val="24"/>
          <w:u w:val="single"/>
        </w:rPr>
      </w:r>
    </w:p>
    <w:p>
      <w:pPr>
        <w:pStyle w:val="Normal"/>
        <w:rPr>
          <w:rFonts w:ascii="Times New Roman Bold" w:hAnsi="Times New Roman Bold"/>
          <w:sz w:val="24"/>
          <w:u w:val="single"/>
        </w:rPr>
      </w:pPr>
      <w:r>
        <w:rPr>
          <w:rFonts w:ascii="Times New Roman Bold" w:hAnsi="Times New Roman Bold"/>
          <w:sz w:val="24"/>
          <w:u w:val="single"/>
        </w:rPr>
      </w:r>
    </w:p>
    <w:p>
      <w:pPr>
        <w:pStyle w:val="Normal"/>
        <w:rPr>
          <w:rFonts w:ascii="Times New Roman Bold" w:hAnsi="Times New Roman Bold"/>
          <w:sz w:val="24"/>
          <w:u w:val="single"/>
        </w:rPr>
      </w:pPr>
      <w:r>
        <w:rPr>
          <w:rFonts w:ascii="Times New Roman Bold" w:hAnsi="Times New Roman Bold"/>
          <w:sz w:val="24"/>
          <w:u w:val="single"/>
        </w:rPr>
      </w:r>
    </w:p>
    <w:p>
      <w:pPr>
        <w:pStyle w:val="Normal"/>
        <w:rPr>
          <w:rFonts w:ascii="Times New Roman Bold" w:hAnsi="Times New Roman Bold"/>
          <w:b/>
          <w:sz w:val="32"/>
        </w:rPr>
      </w:pPr>
      <w:r>
        <w:rPr/>
      </w:r>
    </w:p>
    <w:p>
      <w:pPr>
        <w:pStyle w:val="Normal"/>
        <w:rPr>
          <w:rFonts w:ascii="Times New Roman Bold" w:hAnsi="Times New Roman Bold"/>
          <w:b/>
          <w:sz w:val="32"/>
        </w:rPr>
      </w:pPr>
      <w:r>
        <w:rPr>
          <w:rFonts w:ascii="Times New Roman Bold" w:hAnsi="Times New Roman Bold"/>
          <w:b/>
          <w:sz w:val="32"/>
        </w:rPr>
        <w:t>ACHIEVEMENT IN SPORT 2025</w:t>
      </w:r>
    </w:p>
    <w:p>
      <w:pPr>
        <w:pStyle w:val="Normal"/>
        <w:jc w:val="center"/>
        <w:rPr>
          <w:rFonts w:ascii="Times New Roman Bold" w:hAnsi="Times New Roman Bold"/>
          <w:b/>
          <w:sz w:val="32"/>
        </w:rPr>
      </w:pPr>
      <w:r>
        <w:rPr>
          <w:rFonts w:ascii="Times New Roman Bold" w:hAnsi="Times New Roman Bold"/>
          <w:b/>
          <w:sz w:val="32"/>
        </w:rPr>
      </w:r>
    </w:p>
    <w:p>
      <w:pPr>
        <w:pStyle w:val="Normal"/>
        <w:rPr>
          <w:sz w:val="24"/>
          <w:szCs w:val="32"/>
        </w:rPr>
      </w:pPr>
      <w:r>
        <w:rPr>
          <w:sz w:val="24"/>
          <w:szCs w:val="32"/>
        </w:rPr>
      </w:r>
    </w:p>
    <w:p>
      <w:pPr>
        <w:pStyle w:val="Normal"/>
        <w:rPr>
          <w:sz w:val="24"/>
          <w:szCs w:val="32"/>
        </w:rPr>
      </w:pPr>
      <w:r>
        <w:rPr>
          <w:sz w:val="24"/>
          <w:szCs w:val="32"/>
        </w:rPr>
        <w:t>Any information supplied will only be used to contact people in relation to the Sports Achiever of the Year awards.</w:t>
      </w:r>
    </w:p>
    <w:p>
      <w:pPr>
        <w:pStyle w:val="Normal"/>
        <w:rPr>
          <w:b/>
          <w:sz w:val="32"/>
        </w:rPr>
      </w:pPr>
      <w:r>
        <w:rPr>
          <w:b/>
          <w:sz w:val="32"/>
        </w:rPr>
      </w:r>
    </w:p>
    <w:tbl>
      <w:tblPr>
        <w:tblW w:w="98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40"/>
      </w:tblGrid>
      <w:tr>
        <w:trPr/>
        <w:tc>
          <w:tcPr>
            <w:tcW w:w="98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32"/>
              </w:rPr>
            </w:pPr>
            <w:r>
              <w:rPr>
                <w:sz w:val="32"/>
              </w:rPr>
              <w:t>Name of Nominee: -</w:t>
            </w:r>
          </w:p>
        </w:tc>
      </w:tr>
      <w:tr>
        <w:trPr>
          <w:trHeight w:val="567" w:hRule="atLeast"/>
        </w:trPr>
        <w:tc>
          <w:tcPr>
            <w:tcW w:w="98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32"/>
              </w:rPr>
            </w:pPr>
            <w:r>
              <w:rPr>
                <w:sz w:val="32"/>
              </w:rPr>
              <w:t>Suggested category:</w:t>
            </w:r>
          </w:p>
        </w:tc>
      </w:tr>
      <w:tr>
        <w:trPr/>
        <w:tc>
          <w:tcPr>
            <w:tcW w:w="98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32"/>
              </w:rPr>
            </w:pPr>
            <w:r>
              <w:rPr>
                <w:sz w:val="32"/>
              </w:rPr>
              <w:t>Address: -</w:t>
            </w:r>
          </w:p>
          <w:p>
            <w:pPr>
              <w:pStyle w:val="Normal"/>
              <w:rPr>
                <w:sz w:val="32"/>
              </w:rPr>
            </w:pPr>
            <w:r>
              <w:rPr>
                <w:sz w:val="32"/>
              </w:rPr>
            </w:r>
          </w:p>
          <w:p>
            <w:pPr>
              <w:pStyle w:val="Normal"/>
              <w:rPr>
                <w:sz w:val="32"/>
              </w:rPr>
            </w:pPr>
            <w:r>
              <w:rPr>
                <w:sz w:val="32"/>
              </w:rPr>
            </w:r>
          </w:p>
          <w:p>
            <w:pPr>
              <w:pStyle w:val="Normal"/>
              <w:rPr>
                <w:sz w:val="32"/>
              </w:rPr>
            </w:pPr>
            <w:r>
              <w:rPr>
                <w:sz w:val="32"/>
              </w:rPr>
            </w:r>
          </w:p>
        </w:tc>
      </w:tr>
      <w:tr>
        <w:trPr/>
        <w:tc>
          <w:tcPr>
            <w:tcW w:w="98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32"/>
              </w:rPr>
            </w:pPr>
            <w:r>
              <w:rPr>
                <w:sz w:val="32"/>
              </w:rPr>
              <w:t>Contact Tel. No.</w:t>
            </w:r>
          </w:p>
          <w:p>
            <w:pPr>
              <w:pStyle w:val="Normal"/>
              <w:rPr>
                <w:sz w:val="32"/>
              </w:rPr>
            </w:pPr>
            <w:r>
              <w:rPr>
                <w:sz w:val="32"/>
              </w:rPr>
            </w:r>
          </w:p>
          <w:p>
            <w:pPr>
              <w:pStyle w:val="Normal"/>
              <w:rPr>
                <w:sz w:val="32"/>
              </w:rPr>
            </w:pPr>
            <w:r>
              <w:rPr>
                <w:sz w:val="32"/>
              </w:rPr>
              <w:t>Email:</w:t>
            </w:r>
          </w:p>
        </w:tc>
      </w:tr>
      <w:tr>
        <w:trPr/>
        <w:tc>
          <w:tcPr>
            <w:tcW w:w="98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32"/>
              </w:rPr>
            </w:pPr>
            <w:r>
              <w:rPr>
                <w:sz w:val="32"/>
              </w:rPr>
              <w:t>Date of Birth:- (If under 18)</w:t>
            </w:r>
          </w:p>
          <w:p>
            <w:pPr>
              <w:pStyle w:val="Normal"/>
              <w:rPr>
                <w:sz w:val="32"/>
              </w:rPr>
            </w:pPr>
            <w:r>
              <w:rPr>
                <w:sz w:val="32"/>
              </w:rPr>
            </w:r>
          </w:p>
          <w:p>
            <w:pPr>
              <w:pStyle w:val="Normal"/>
              <w:rPr>
                <w:sz w:val="32"/>
              </w:rPr>
            </w:pPr>
            <w:r>
              <w:drawing>
                <wp:anchor behindDoc="0" distT="0" distB="0" distL="0" distR="0" simplePos="0" locked="0" layoutInCell="1" allowOverlap="1" relativeHeight="5">
                  <wp:simplePos x="0" y="0"/>
                  <wp:positionH relativeFrom="column">
                    <wp:posOffset>3977640</wp:posOffset>
                  </wp:positionH>
                  <wp:positionV relativeFrom="paragraph">
                    <wp:posOffset>188595</wp:posOffset>
                  </wp:positionV>
                  <wp:extent cx="18415" cy="18415"/>
                  <wp:effectExtent l="0" t="0" r="0" b="0"/>
                  <wp:wrapNone/>
                  <wp:docPr id="6" name="In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k 3" descr=""/>
                          <pic:cNvPicPr>
                            <a:picLocks noChangeAspect="1" noChangeArrowheads="1"/>
                          </pic:cNvPicPr>
                        </pic:nvPicPr>
                        <pic:blipFill>
                          <a:blip r:embed="rId8"/>
                          <a:stretch>
                            <a:fillRect/>
                          </a:stretch>
                        </pic:blipFill>
                        <pic:spPr bwMode="auto">
                          <a:xfrm>
                            <a:off x="0" y="0"/>
                            <a:ext cx="18415" cy="18415"/>
                          </a:xfrm>
                          <a:prstGeom prst="rect">
                            <a:avLst/>
                          </a:prstGeom>
                        </pic:spPr>
                      </pic:pic>
                    </a:graphicData>
                  </a:graphic>
                </wp:anchor>
              </w:drawing>
              <w:drawing>
                <wp:anchor behindDoc="0" distT="0" distB="0" distL="0" distR="0" simplePos="0" locked="0" layoutInCell="1" allowOverlap="1" relativeHeight="6">
                  <wp:simplePos x="0" y="0"/>
                  <wp:positionH relativeFrom="column">
                    <wp:posOffset>4111625</wp:posOffset>
                  </wp:positionH>
                  <wp:positionV relativeFrom="paragraph">
                    <wp:posOffset>93980</wp:posOffset>
                  </wp:positionV>
                  <wp:extent cx="18415" cy="18415"/>
                  <wp:effectExtent l="0" t="0" r="0" b="0"/>
                  <wp:wrapNone/>
                  <wp:docPr id="7" name="In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k 6" descr=""/>
                          <pic:cNvPicPr>
                            <a:picLocks noChangeAspect="1" noChangeArrowheads="1"/>
                          </pic:cNvPicPr>
                        </pic:nvPicPr>
                        <pic:blipFill>
                          <a:blip r:embed="rId9"/>
                          <a:stretch>
                            <a:fillRect/>
                          </a:stretch>
                        </pic:blipFill>
                        <pic:spPr bwMode="auto">
                          <a:xfrm>
                            <a:off x="0" y="0"/>
                            <a:ext cx="18415" cy="18415"/>
                          </a:xfrm>
                          <a:prstGeom prst="rect">
                            <a:avLst/>
                          </a:prstGeom>
                        </pic:spPr>
                      </pic:pic>
                    </a:graphicData>
                  </a:graphic>
                </wp:anchor>
              </w:drawing>
            </w:r>
            <w:r>
              <w:rPr>
                <w:sz w:val="32"/>
              </w:rPr>
              <w:t xml:space="preserve">Please click box if a Senior 18-49 </w:t>
            </w:r>
            <w:sdt>
              <w:sdtPr>
                <w:id w:val="1567836941"/>
                <w14:checkbox>
                  <w14:checked w14:val="0"/>
                  <w14:checkedState w14:val="2612"/>
                  <w14:uncheckedState w14:val="2610"/>
                </w14:checkbox>
              </w:sdtPr>
              <w:sdtContent>
                <w:r>
                  <w:rPr>
                    <w:sz w:val="32"/>
                  </w:rPr>
                </w:r>
                <w:r>
                  <w:rPr>
                    <w:sz w:val="32"/>
                  </w:rPr>
                  <w:t>☐</w:t>
                </w:r>
              </w:sdtContent>
            </w:sdt>
            <w:r>
              <w:rPr>
                <w:sz w:val="32"/>
              </w:rPr>
              <w:t xml:space="preserve">      Masters</w:t>
            </w:r>
            <w:r>
              <w:rPr>
                <w:sz w:val="32"/>
              </w:rPr>
              <w:t xml:space="preserve">/Over 50  </w:t>
            </w:r>
            <w:sdt>
              <w:sdtPr>
                <w:id w:val="805980377"/>
                <w14:checkbox>
                  <w14:checked w14:val="0"/>
                  <w14:checkedState w14:val="2612"/>
                  <w14:uncheckedState w14:val="2610"/>
                </w14:checkbox>
              </w:sdtPr>
              <w:sdtContent>
                <w:r>
                  <w:rPr>
                    <w:sz w:val="32"/>
                  </w:rPr>
                </w:r>
                <w:r>
                  <w:rPr>
                    <w:rFonts w:eastAsia="MS Gothic" w:ascii="MS Gothic" w:hAnsi="MS Gothic"/>
                    <w:sz w:val="32"/>
                  </w:rPr>
                  <w:t>☐</w:t>
                </w:r>
              </w:sdtContent>
            </w:sdt>
          </w:p>
        </w:tc>
      </w:tr>
      <w:tr>
        <w:trPr/>
        <w:tc>
          <w:tcPr>
            <w:tcW w:w="98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32"/>
              </w:rPr>
            </w:pPr>
            <w:r>
              <w:rPr>
                <w:sz w:val="32"/>
              </w:rPr>
              <w:t>Organisation of which the Nominee is a member:</w:t>
            </w:r>
          </w:p>
          <w:p>
            <w:pPr>
              <w:pStyle w:val="Normal"/>
              <w:rPr>
                <w:sz w:val="32"/>
              </w:rPr>
            </w:pPr>
            <w:r>
              <w:rPr>
                <w:sz w:val="32"/>
              </w:rPr>
            </w:r>
          </w:p>
          <w:p>
            <w:pPr>
              <w:pStyle w:val="Normal"/>
              <w:rPr>
                <w:sz w:val="32"/>
              </w:rPr>
            </w:pPr>
            <w:r>
              <w:rPr>
                <w:sz w:val="32"/>
              </w:rPr>
            </w:r>
          </w:p>
          <w:p>
            <w:pPr>
              <w:pStyle w:val="Normal"/>
              <w:rPr>
                <w:sz w:val="32"/>
              </w:rPr>
            </w:pPr>
            <w:r>
              <w:rPr>
                <w:sz w:val="32"/>
              </w:rPr>
            </w:r>
          </w:p>
        </w:tc>
      </w:tr>
    </w:tbl>
    <w:p>
      <w:pPr>
        <w:pStyle w:val="Normal"/>
        <w:rPr>
          <w:b/>
          <w:sz w:val="32"/>
        </w:rPr>
      </w:pPr>
      <w:r>
        <w:rPr>
          <w:b/>
          <w:sz w:val="32"/>
        </w:rPr>
      </w:r>
    </w:p>
    <w:tbl>
      <w:tblPr>
        <w:tblW w:w="961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15"/>
      </w:tblGrid>
      <w:tr>
        <w:trPr/>
        <w:tc>
          <w:tcPr>
            <w:tcW w:w="96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32"/>
              </w:rPr>
            </w:pPr>
            <w:r>
              <w:rPr>
                <w:sz w:val="32"/>
              </w:rPr>
              <w:t>Name of Nominator: -</w:t>
            </w:r>
          </w:p>
          <w:p>
            <w:pPr>
              <w:pStyle w:val="Normal"/>
              <w:rPr>
                <w:sz w:val="32"/>
              </w:rPr>
            </w:pPr>
            <w:r>
              <w:rPr>
                <w:sz w:val="32"/>
              </w:rPr>
            </w:r>
          </w:p>
          <w:p>
            <w:pPr>
              <w:pStyle w:val="Normal"/>
              <w:rPr>
                <w:sz w:val="32"/>
              </w:rPr>
            </w:pPr>
            <w:r>
              <w:rPr>
                <w:sz w:val="32"/>
              </w:rPr>
              <w:t>Position of Nominator: -</w:t>
            </w:r>
          </w:p>
          <w:p>
            <w:pPr>
              <w:pStyle w:val="Normal"/>
              <w:rPr>
                <w:sz w:val="32"/>
              </w:rPr>
            </w:pPr>
            <w:r>
              <w:rPr>
                <w:sz w:val="32"/>
              </w:rPr>
            </w:r>
          </w:p>
          <w:p>
            <w:pPr>
              <w:pStyle w:val="Normal"/>
              <w:rPr>
                <w:sz w:val="32"/>
              </w:rPr>
            </w:pPr>
            <w:r>
              <w:rPr>
                <w:sz w:val="32"/>
              </w:rPr>
            </w:r>
          </w:p>
        </w:tc>
      </w:tr>
      <w:tr>
        <w:trPr>
          <w:trHeight w:val="1010" w:hRule="atLeast"/>
        </w:trPr>
        <w:tc>
          <w:tcPr>
            <w:tcW w:w="96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32"/>
              </w:rPr>
            </w:pPr>
            <w:r>
              <w:rPr>
                <w:sz w:val="32"/>
              </w:rPr>
              <w:t>Contact Tel. No.</w:t>
            </w:r>
          </w:p>
          <w:p>
            <w:pPr>
              <w:pStyle w:val="Normal"/>
              <w:rPr>
                <w:sz w:val="32"/>
              </w:rPr>
            </w:pPr>
            <w:r>
              <w:rPr>
                <w:sz w:val="32"/>
              </w:rPr>
            </w:r>
          </w:p>
          <w:p>
            <w:pPr>
              <w:pStyle w:val="Normal"/>
              <w:rPr>
                <w:sz w:val="32"/>
              </w:rPr>
            </w:pPr>
            <w:r>
              <w:rPr>
                <w:sz w:val="32"/>
              </w:rPr>
              <w:t>Email:</w:t>
            </w:r>
          </w:p>
        </w:tc>
      </w:tr>
      <w:tr>
        <w:trPr>
          <w:trHeight w:val="1010" w:hRule="atLeast"/>
        </w:trPr>
        <w:tc>
          <w:tcPr>
            <w:tcW w:w="9615" w:type="dxa"/>
            <w:tcBorders>
              <w:left w:val="single" w:sz="4" w:space="0" w:color="000000"/>
              <w:bottom w:val="single" w:sz="4" w:space="0" w:color="000000"/>
              <w:right w:val="single" w:sz="4" w:space="0" w:color="000000"/>
            </w:tcBorders>
            <w:shd w:color="auto" w:fill="auto" w:val="clear"/>
          </w:tcPr>
          <w:p>
            <w:pPr>
              <w:pStyle w:val="Normal"/>
              <w:rPr>
                <w:sz w:val="32"/>
              </w:rPr>
            </w:pPr>
            <w:r>
              <w:rPr>
                <w:sz w:val="32"/>
              </w:rPr>
              <w:t>Please advise if any attendees require Special Assistance and please give details of requirements:</w:t>
            </w:r>
          </w:p>
          <w:p>
            <w:pPr>
              <w:pStyle w:val="Normal"/>
              <w:rPr>
                <w:sz w:val="32"/>
              </w:rPr>
            </w:pPr>
            <w:r>
              <w:rPr>
                <w:sz w:val="32"/>
              </w:rPr>
            </w:r>
          </w:p>
          <w:p>
            <w:pPr>
              <w:pStyle w:val="Normal"/>
              <w:rPr>
                <w:sz w:val="32"/>
              </w:rPr>
            </w:pPr>
            <w:r>
              <w:rPr>
                <w:sz w:val="32"/>
              </w:rPr>
            </w:r>
          </w:p>
        </w:tc>
      </w:tr>
    </w:tbl>
    <w:p>
      <w:pPr>
        <w:pStyle w:val="Normal"/>
        <w:rPr>
          <w:b/>
          <w:sz w:val="32"/>
        </w:rPr>
      </w:pPr>
      <w:r>
        <w:rPr>
          <w:b/>
          <w:sz w:val="32"/>
        </w:rPr>
      </w:r>
    </w:p>
    <w:p>
      <w:pPr>
        <w:pStyle w:val="Normal"/>
        <w:rPr>
          <w:b/>
          <w:sz w:val="32"/>
        </w:rPr>
      </w:pPr>
      <w:r>
        <w:rPr>
          <w:b/>
          <w:sz w:val="32"/>
        </w:rPr>
      </w:r>
    </w:p>
    <w:p>
      <w:pPr>
        <w:pStyle w:val="Normal"/>
        <w:rPr>
          <w:b/>
          <w:sz w:val="32"/>
        </w:rPr>
      </w:pPr>
      <w:r>
        <w:rPr>
          <w:b/>
          <w:sz w:val="32"/>
        </w:rPr>
        <w:t xml:space="preserve"> </w:t>
      </w:r>
    </w:p>
    <w:p>
      <w:pPr>
        <w:pStyle w:val="Normal"/>
        <w:rPr>
          <w:b/>
          <w:sz w:val="32"/>
        </w:rPr>
      </w:pPr>
      <w:r>
        <w:rPr>
          <w:b/>
          <w:sz w:val="32"/>
        </w:rPr>
      </w:r>
    </w:p>
    <w:p>
      <w:pPr>
        <w:pStyle w:val="Normal"/>
        <w:rPr>
          <w:b/>
          <w:sz w:val="32"/>
        </w:rPr>
      </w:pPr>
      <w:r>
        <w:rPr>
          <w:b/>
          <w:sz w:val="32"/>
        </w:rPr>
      </w:r>
      <w:r>
        <w:br w:type="page"/>
      </w:r>
    </w:p>
    <w:p>
      <w:pPr>
        <w:pStyle w:val="Normal"/>
        <w:spacing w:before="0" w:after="0"/>
        <w:rPr/>
      </w:pPr>
      <w:r>
        <w:rPr/>
      </w:r>
    </w:p>
    <w:p>
      <w:pPr>
        <w:pStyle w:val="Normal"/>
        <w:rPr>
          <w:b/>
          <w:sz w:val="32"/>
        </w:rPr>
      </w:pPr>
      <w:r>
        <w:rPr>
          <w:b/>
          <w:sz w:val="32"/>
        </w:rPr>
        <w:t>Section 4 Supporting Information</w:t>
      </w:r>
    </w:p>
    <w:tbl>
      <w:tblPr>
        <w:tblW w:w="980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08"/>
      </w:tblGrid>
      <w:tr>
        <w:trPr>
          <w:trHeight w:val="13772" w:hRule="atLeast"/>
        </w:trPr>
        <w:tc>
          <w:tcPr>
            <w:tcW w:w="9808" w:type="dxa"/>
            <w:tcBorders>
              <w:top w:val="single" w:sz="4" w:space="0" w:color="000000"/>
              <w:left w:val="single" w:sz="4" w:space="0" w:color="000000"/>
              <w:bottom w:val="single" w:sz="4" w:space="0" w:color="000000"/>
              <w:right w:val="single" w:sz="4" w:space="0" w:color="000000"/>
            </w:tcBorders>
            <w:shd w:color="auto" w:fill="auto" w:val="clear"/>
          </w:tcPr>
          <w:p>
            <w:pPr>
              <w:pStyle w:val="BodyTextIndent1"/>
              <w:ind w:left="0"/>
              <w:rPr/>
            </w:pPr>
            <w:r>
              <w:rPr/>
              <w:t>Please supply as much relevant information to support the nomination and as much detail as possible on this form.</w:t>
            </w:r>
          </w:p>
          <w:p>
            <w:pPr>
              <w:pStyle w:val="Normal"/>
              <w:rPr>
                <w:rFonts w:ascii="Times New Roman Bold" w:hAnsi="Times New Roman Bold"/>
                <w:sz w:val="22"/>
              </w:rPr>
            </w:pPr>
            <w:r>
              <w:rPr>
                <w:rFonts w:ascii="Times New Roman Bold" w:hAnsi="Times New Roman Bold"/>
                <w:sz w:val="22"/>
              </w:rPr>
              <w:t>Please remember that selection of winners is based on information supplied so information should be as comprehensive as possible</w:t>
            </w:r>
          </w:p>
          <w:p>
            <w:pPr>
              <w:pStyle w:val="Normal"/>
              <w:rPr>
                <w:rFonts w:ascii="Times New Roman Bold" w:hAnsi="Times New Roman Bold"/>
                <w:sz w:val="22"/>
              </w:rPr>
            </w:pPr>
            <w:r>
              <w:rPr>
                <w:rFonts w:ascii="Times New Roman Bold" w:hAnsi="Times New Roman Bold"/>
                <w:sz w:val="22"/>
              </w:rPr>
              <w:t>Please specify whether achievements cover open or closed age categories.</w:t>
            </w:r>
          </w:p>
          <w:p>
            <w:pPr>
              <w:pStyle w:val="Normal"/>
              <w:rPr>
                <w:rFonts w:ascii="Times New Roman Bold" w:hAnsi="Times New Roman Bold"/>
                <w:sz w:val="22"/>
              </w:rPr>
            </w:pPr>
            <w:r>
              <w:rPr>
                <w:rFonts w:ascii="Times New Roman Bold" w:hAnsi="Times New Roman Bold"/>
                <w:sz w:val="22"/>
              </w:rPr>
              <w:t>Please indicate if achievements are Local ,District, County, Regional or National/International level</w:t>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jc w:val="center"/>
              <w:rPr>
                <w:rFonts w:ascii="Times New Roman Bold" w:hAnsi="Times New Roman Bold"/>
                <w:sz w:val="22"/>
              </w:rPr>
            </w:pPr>
            <w:r>
              <w:rPr>
                <w:rFonts w:ascii="Times New Roman Bold" w:hAnsi="Times New Roman Bold"/>
                <w:sz w:val="22"/>
              </w:rPr>
            </w:r>
          </w:p>
          <w:p>
            <w:pPr>
              <w:pStyle w:val="Normal"/>
              <w:rPr>
                <w:sz w:val="32"/>
              </w:rPr>
            </w:pPr>
            <w:r>
              <w:rPr>
                <w:sz w:val="32"/>
              </w:rPr>
            </w:r>
          </w:p>
          <w:p>
            <w:pPr>
              <w:pStyle w:val="Normal"/>
              <w:rPr>
                <w:sz w:val="32"/>
              </w:rPr>
            </w:pPr>
            <w:r>
              <w:rPr>
                <w:sz w:val="32"/>
              </w:rPr>
            </w:r>
          </w:p>
          <w:p>
            <w:pPr>
              <w:pStyle w:val="Normal"/>
              <w:rPr>
                <w:sz w:val="32"/>
              </w:rPr>
            </w:pPr>
            <w:r>
              <w:rPr>
                <w:sz w:val="32"/>
              </w:rPr>
            </w:r>
          </w:p>
        </w:tc>
      </w:tr>
    </w:tbl>
    <w:p>
      <w:pPr>
        <w:pStyle w:val="Normal"/>
        <w:rPr>
          <w:rFonts w:ascii="Times New Roman Bold" w:hAnsi="Times New Roman Bold"/>
          <w:sz w:val="22"/>
        </w:rPr>
      </w:pPr>
      <w:r>
        <w:rPr>
          <w:rFonts w:ascii="Times New Roman Bold" w:hAnsi="Times New Roman Bold"/>
          <w:sz w:val="22"/>
        </w:rPr>
      </w:r>
    </w:p>
    <w:sectPr>
      <w:headerReference w:type="even" r:id="rId10"/>
      <w:headerReference w:type="default" r:id="rId11"/>
      <w:type w:val="nextPage"/>
      <w:pgSz w:w="11906" w:h="16838"/>
      <w:pgMar w:left="720" w:right="720" w:gutter="0" w:header="706" w:top="763" w:footer="0" w:bottom="72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Bold">
    <w:charset w:val="01"/>
    <w:family w:val="roman"/>
    <w:pitch w:val="variable"/>
  </w:font>
  <w:font w:name="Lucida Grande">
    <w:charset w:val="01"/>
    <w:family w:val="roman"/>
    <w:pitch w:val="variable"/>
  </w:font>
  <w:font w:name="Times New Roman Bold">
    <w:charset w:val="01"/>
    <w:family w:val="roman"/>
    <w:pitch w:val="variable"/>
  </w:font>
  <w:font w:name="Times New Roman Bold Italic">
    <w:charset w:val="01"/>
    <w:family w:val="roman"/>
    <w:pitch w:val="variable"/>
  </w:font>
  <w:font w:name="MS Gothi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6900" w:leader="none"/>
      </w:tabs>
      <w:rPr>
        <w:rStyle w:val="sp-copyright"/>
      </w:rPr>
    </w:pPr>
    <w:r>
      <w:rPr/>
    </w:r>
    <w:bookmarkStart w:id="2" w:name="_Hlk71626501"/>
    <w:bookmarkStart w:id="3" w:name="_Hlk71626501"/>
    <w:bookmarkEnd w:id="3"/>
  </w:p>
</w:hdr>
</file>

<file path=word/settings.xml><?xml version="1.0" encoding="utf-8"?>
<w:settings xmlns:w="http://schemas.openxmlformats.org/wordprocessingml/2006/main">
  <w:zoom w:percent="100"/>
  <w:embedSystemFonts/>
  <w:defaultTabStop w:val="720"/>
  <w:autoHyphenation w:val="true"/>
  <w:evenAndOddHeaders/>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ヒラギノ角ゴ Pro W3" w:cs="Times New Roman"/>
      <w:color w:val="000000"/>
      <w:kern w:val="0"/>
      <w:sz w:val="20"/>
      <w:szCs w:val="24"/>
      <w:lang w:val="en-GB" w:eastAsia="en-US" w:bidi="ar-SA"/>
    </w:rPr>
  </w:style>
  <w:style w:type="character" w:styleId="DefaultParagraphFont" w:default="1">
    <w:name w:val="Default Paragraph Font"/>
    <w:uiPriority w:val="1"/>
    <w:semiHidden/>
    <w:unhideWhenUsed/>
    <w:qFormat/>
    <w:rPr/>
  </w:style>
  <w:style w:type="character" w:styleId="Hyperlink1" w:customStyle="1">
    <w:name w:val="Hyperlink1"/>
    <w:qFormat/>
    <w:rPr>
      <w:color w:val="0000FF"/>
      <w:sz w:val="20"/>
      <w:u w:val="single"/>
    </w:rPr>
  </w:style>
  <w:style w:type="character" w:styleId="Hyperlink">
    <w:name w:val="Hyperlink"/>
    <w:locked/>
    <w:rsid w:val="00f46ec1"/>
    <w:rPr>
      <w:color w:val="0563C1"/>
      <w:u w:val="single"/>
    </w:rPr>
  </w:style>
  <w:style w:type="character" w:styleId="UnresolvedMention">
    <w:name w:val="Unresolved Mention"/>
    <w:uiPriority w:val="99"/>
    <w:semiHidden/>
    <w:unhideWhenUsed/>
    <w:qFormat/>
    <w:rsid w:val="00f46ec1"/>
    <w:rPr>
      <w:color w:val="605E5C"/>
      <w:shd w:fill="E1DFDD" w:val="clear"/>
    </w:rPr>
  </w:style>
  <w:style w:type="character" w:styleId="BalloonTextChar" w:customStyle="1">
    <w:name w:val="Balloon Text Char"/>
    <w:link w:val="BalloonText"/>
    <w:qFormat/>
    <w:rsid w:val="001c35ef"/>
    <w:rPr>
      <w:rFonts w:ascii="Segoe UI" w:hAnsi="Segoe UI" w:eastAsia="ヒラギノ角ゴ Pro W3" w:cs="Segoe UI"/>
      <w:color w:val="000000"/>
      <w:sz w:val="18"/>
      <w:szCs w:val="18"/>
      <w:lang w:eastAsia="en-US"/>
    </w:rPr>
  </w:style>
  <w:style w:type="character" w:styleId="HeaderChar" w:customStyle="1">
    <w:name w:val="Header Char"/>
    <w:basedOn w:val="DefaultParagraphFont"/>
    <w:link w:val="Header"/>
    <w:qFormat/>
    <w:rsid w:val="00f91fd8"/>
    <w:rPr>
      <w:rFonts w:eastAsia="ヒラギノ角ゴ Pro W3"/>
      <w:color w:val="000000"/>
      <w:szCs w:val="24"/>
      <w:lang w:eastAsia="en-US"/>
    </w:rPr>
  </w:style>
  <w:style w:type="character" w:styleId="FooterChar" w:customStyle="1">
    <w:name w:val="Footer Char"/>
    <w:basedOn w:val="DefaultParagraphFont"/>
    <w:link w:val="Footer"/>
    <w:qFormat/>
    <w:rsid w:val="00f91fd8"/>
    <w:rPr>
      <w:rFonts w:eastAsia="ヒラギノ角ゴ Pro W3"/>
      <w:color w:val="000000"/>
      <w:szCs w:val="24"/>
      <w:lang w:eastAsia="en-US"/>
    </w:rPr>
  </w:style>
  <w:style w:type="character" w:styleId="sp-copyright" w:customStyle="1">
    <w:name w:val="sp-copyright"/>
    <w:basedOn w:val="DefaultParagraphFont"/>
    <w:qFormat/>
    <w:rsid w:val="00f91fd8"/>
    <w:rPr/>
  </w:style>
  <w:style w:type="character" w:styleId="FollowedHyperlink">
    <w:name w:val="FollowedHyperlink"/>
    <w:basedOn w:val="DefaultParagraphFont"/>
    <w:locked/>
    <w:rsid w:val="00347f0d"/>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reeForm" w:customStyle="1">
    <w:name w:val="Free Form"/>
    <w:qFormat/>
    <w:pPr>
      <w:widowControl/>
      <w:suppressAutoHyphens w:val="true"/>
      <w:bidi w:val="0"/>
      <w:spacing w:before="0" w:after="0"/>
      <w:jc w:val="left"/>
    </w:pPr>
    <w:rPr>
      <w:rFonts w:ascii="Times New Roman" w:hAnsi="Times New Roman" w:eastAsia="ヒラギノ角ゴ Pro W3" w:cs="Times New Roman"/>
      <w:color w:val="000000"/>
      <w:kern w:val="0"/>
      <w:sz w:val="20"/>
      <w:szCs w:val="20"/>
      <w:lang w:val="en-GB" w:eastAsia="en-GB" w:bidi="ar-SA"/>
    </w:rPr>
  </w:style>
  <w:style w:type="paragraph" w:styleId="TitleA" w:customStyle="1">
    <w:name w:val="Title A"/>
    <w:qFormat/>
    <w:pPr>
      <w:widowControl/>
      <w:suppressAutoHyphens w:val="true"/>
      <w:bidi w:val="0"/>
      <w:spacing w:before="0" w:after="0"/>
      <w:jc w:val="center"/>
    </w:pPr>
    <w:rPr>
      <w:rFonts w:ascii="Arial Bold" w:hAnsi="Arial Bold" w:eastAsia="ヒラギノ角ゴ Pro W3" w:cs="Times New Roman"/>
      <w:color w:val="000000"/>
      <w:kern w:val="0"/>
      <w:sz w:val="36"/>
      <w:szCs w:val="20"/>
      <w:lang w:val="en-GB" w:eastAsia="en-GB" w:bidi="ar-SA"/>
    </w:rPr>
  </w:style>
  <w:style w:type="paragraph" w:styleId="Heading1A" w:customStyle="1">
    <w:name w:val="Heading 1 A"/>
    <w:next w:val="Normal"/>
    <w:qFormat/>
    <w:pPr>
      <w:keepNext w:val="true"/>
      <w:widowControl/>
      <w:suppressAutoHyphens w:val="true"/>
      <w:bidi w:val="0"/>
      <w:spacing w:before="0" w:after="0"/>
      <w:jc w:val="left"/>
      <w:outlineLvl w:val="0"/>
    </w:pPr>
    <w:rPr>
      <w:rFonts w:ascii="Lucida Grande" w:hAnsi="Lucida Grande" w:eastAsia="ヒラギノ角ゴ Pro W3" w:cs="Times New Roman"/>
      <w:b/>
      <w:color w:val="000000"/>
      <w:kern w:val="0"/>
      <w:sz w:val="24"/>
      <w:szCs w:val="20"/>
      <w:lang w:val="en-GB" w:eastAsia="en-GB" w:bidi="ar-SA"/>
    </w:rPr>
  </w:style>
  <w:style w:type="paragraph" w:styleId="BodyTextIndent1" w:customStyle="1">
    <w:name w:val="Body Text Indent1"/>
    <w:qFormat/>
    <w:pPr>
      <w:widowControl/>
      <w:suppressAutoHyphens w:val="true"/>
      <w:bidi w:val="0"/>
      <w:spacing w:before="0" w:after="0"/>
      <w:ind w:left="709"/>
      <w:jc w:val="left"/>
    </w:pPr>
    <w:rPr>
      <w:rFonts w:ascii="Times New Roman Bold" w:hAnsi="Times New Roman Bold" w:eastAsia="ヒラギノ角ゴ Pro W3" w:cs="Times New Roman"/>
      <w:color w:val="000000"/>
      <w:kern w:val="0"/>
      <w:sz w:val="22"/>
      <w:szCs w:val="20"/>
      <w:lang w:val="en-GB" w:eastAsia="en-GB" w:bidi="ar-SA"/>
    </w:rPr>
  </w:style>
  <w:style w:type="paragraph" w:styleId="BalloonText">
    <w:name w:val="Balloon Text"/>
    <w:basedOn w:val="Normal"/>
    <w:link w:val="BalloonTextChar"/>
    <w:qFormat/>
    <w:locked/>
    <w:rsid w:val="001c35ef"/>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locked/>
    <w:rsid w:val="00f91fd8"/>
    <w:pPr>
      <w:tabs>
        <w:tab w:val="clear" w:pos="720"/>
        <w:tab w:val="center" w:pos="4513" w:leader="none"/>
        <w:tab w:val="right" w:pos="9026" w:leader="none"/>
      </w:tabs>
    </w:pPr>
    <w:rPr/>
  </w:style>
  <w:style w:type="paragraph" w:styleId="Footer">
    <w:name w:val="Footer"/>
    <w:basedOn w:val="Normal"/>
    <w:link w:val="FooterChar"/>
    <w:locked/>
    <w:rsid w:val="00f91fd8"/>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List1" w:customStyle="1">
    <w:name w:val="List 1"/>
    <w:qFormat/>
  </w:style>
  <w:style w:type="numbering" w:styleId="List21" w:customStyle="1">
    <w:name w:val="List 21"/>
    <w:qFormat/>
  </w:style>
  <w:style w:type="numbering" w:styleId="List31" w:customStyle="1">
    <w:name w:val="List 31"/>
    <w:qFormat/>
  </w:style>
  <w:style w:type="numbering" w:styleId="List41" w:customStyle="1">
    <w:name w:val="List 41"/>
    <w:qFormat/>
  </w:style>
  <w:style w:type="numbering" w:styleId="List51" w:customStyle="1">
    <w:name w:val="List 51"/>
    <w:qFormat/>
  </w:style>
  <w:style w:type="numbering" w:styleId="List6" w:customStyle="1">
    <w:name w:val="List 6"/>
    <w:qFormat/>
  </w:style>
  <w:style w:type="numbering" w:styleId="List7" w:customStyle="1">
    <w:name w:val="List 7"/>
    <w:qFormat/>
  </w:style>
  <w:style w:type="numbering" w:styleId="List8" w:customStyle="1">
    <w:name w:val="List 8"/>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f46e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sportmiltonkeynes@gmail.com" TargetMode="Externa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jpeg"/><Relationship Id="rId8" Type="http://schemas.openxmlformats.org/officeDocument/2006/relationships/image" Target="media/image6.png"/><Relationship Id="rId9" Type="http://schemas.openxmlformats.org/officeDocument/2006/relationships/image" Target="media/image6.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30T14:09:27.783"/>
    </inkml:context>
    <inkml:brush xml:id="br0">
      <inkml:brushProperty name="width" value="0.05" units="cm"/>
      <inkml:brushProperty name="height" value="0.05" units="cm"/>
    </inkml:brush>
  </inkml:definitions>
  <inkml:trace contextRef="#ctx0" brushRef="#br0">0 0 24575,'0'0'-8191</inkml:trace>
</inkml:ink>
</file>

<file path=customXml/itemProps1.xml><?xml version="1.0" encoding="utf-8"?>
<ds:datastoreItem xmlns:ds="http://schemas.openxmlformats.org/officeDocument/2006/customXml" ds:itemID="{BE7A1DCC-8964-4757-9E70-B0724CF4F48C}">
  <ds:schemaRefs>
    <ds:schemaRef ds:uri="http://schemas.openxmlformats.org/officeDocument/2006/bibliography"/>
  </ds:schemaRefs>
</ds:datastoreItem>
</file>

<file path=customXml/itemProps2.xml><?xml version="1.0" encoding="utf-8"?>
<ds:datastoreItem xmlns:ds="http://schemas.openxmlformats.org/officeDocument/2006/customXml" ds:itemID="{BE7A1DCC-8964-4757-9E70-B0724CF4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Application>LibreOffice/24.2.7.2$Linux_X86_64 LibreOffice_project/420$Build-2</Application>
  <AppVersion>15.0000</AppVersion>
  <Pages>3</Pages>
  <Words>425</Words>
  <Characters>2301</Characters>
  <CharactersWithSpaces>2733</CharactersWithSpaces>
  <Paragraphs>37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2024-03-08T11:41:00Z</dcterms:created>
  <dc:creator>Howard Astley-Jones</dc:creator>
  <dc:description/>
  <dc:language>en-GB</dc:language>
  <cp:lastModifiedBy/>
  <cp:lastPrinted>2024-03-04T16:21:00Z</cp:lastPrinted>
  <dcterms:modified xsi:type="dcterms:W3CDTF">2025-05-15T11:41:38Z</dcterms:modified>
  <cp:revision>13</cp:revision>
  <dc:subject/>
  <dc:title>SPORTS ACHIEVER OF THE MONTH</dc:title>
</cp:coreProperties>
</file>

<file path=docProps/custom.xml><?xml version="1.0" encoding="utf-8"?>
<Properties xmlns="http://schemas.openxmlformats.org/officeDocument/2006/custom-properties" xmlns:vt="http://schemas.openxmlformats.org/officeDocument/2006/docPropsVTypes"/>
</file>