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040" w:leader="none"/>
          <w:tab w:val="left" w:pos="7458" w:leader="none"/>
          <w:tab w:val="left" w:pos="8100" w:leader="underscore"/>
        </w:tabs>
        <w:rPr>
          <w:rFonts w:ascii="Calibri" w:hAnsi="Calibri" w:cs="Calibri" w:asciiTheme="minorHAnsi" w:cstheme="minorHAnsi" w:hAnsiTheme="minorHAnsi"/>
          <w:b/>
          <w:sz w:val="18"/>
          <w:szCs w:val="18"/>
          <w:u w:val="single"/>
        </w:rPr>
      </w:pPr>
      <w:r>
        <w:rPr>
          <w:rFonts w:cs="Calibri" w:cstheme="minorHAnsi" w:ascii="Calibri" w:hAnsi="Calibri"/>
          <w:b/>
          <w:sz w:val="18"/>
          <w:szCs w:val="18"/>
          <w:u w:val="single"/>
        </w:rPr>
      </w:r>
    </w:p>
    <w:p>
      <w:pPr>
        <w:pStyle w:val="Normal"/>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NOMINATED BY</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Name:</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Position in organisation</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Contact Email:</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cstheme="minorHAnsi" w:ascii="Calibri" w:hAnsi="Calibri"/>
                <w:lang w:val="en-GB"/>
              </w:rPr>
            </w:r>
          </w:p>
        </w:tc>
        <w:tc>
          <w:tcPr>
            <w:tcW w:w="6049" w:type="dxa"/>
            <w:tcBorders>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bl>
    <w:p>
      <w:pPr>
        <w:pStyle w:val="Normal"/>
        <w:tabs>
          <w:tab w:val="clear" w:pos="720"/>
          <w:tab w:val="left" w:pos="5400" w:leader="none"/>
        </w:tabs>
        <w:rPr>
          <w:rFonts w:ascii="Calibri" w:hAnsi="Calibri" w:cs="Calibri" w:asciiTheme="minorHAnsi" w:cstheme="minorHAnsi" w:hAnsiTheme="minorHAnsi"/>
          <w:b/>
          <w:u w:val="single"/>
        </w:rPr>
      </w:pPr>
      <w:r>
        <w:rPr>
          <w:rFonts w:cs="Calibri" w:cstheme="minorHAnsi" w:ascii="Calibri" w:hAnsi="Calibri"/>
          <w:b/>
          <w:u w:val="single"/>
        </w:rPr>
      </w:r>
    </w:p>
    <w:p>
      <w:pPr>
        <w:pStyle w:val="Normal"/>
        <w:tabs>
          <w:tab w:val="clear" w:pos="720"/>
          <w:tab w:val="left" w:pos="1620" w:leader="none"/>
          <w:tab w:val="left" w:pos="8100" w:leader="underscore"/>
        </w:tabs>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BURSARY RECIPIENT</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Name:</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Age:</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cstheme="minorHAnsi"/>
                <w:lang w:val="en-GB" w:bidi="ar-SA"/>
              </w:rPr>
              <w:t>Gender</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Address inc. Postcode:</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Sport Played:</w:t>
            </w:r>
          </w:p>
        </w:tc>
        <w:tc>
          <w:tcPr>
            <w:tcW w:w="6049" w:type="dxa"/>
            <w:tcBorders>
              <w:top w:val="nil"/>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Club/ School:</w:t>
            </w:r>
          </w:p>
        </w:tc>
        <w:tc>
          <w:tcPr>
            <w:tcW w:w="6049" w:type="dxa"/>
            <w:tcBorders>
              <w:left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center"/>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What will the bursary be used for?</w:t>
            </w:r>
          </w:p>
        </w:tc>
        <w:tc>
          <w:tcPr>
            <w:tcW w:w="6049" w:type="dxa"/>
            <w:tcBorders/>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center"/>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How will this support the Bursary Recipient?</w:t>
            </w:r>
          </w:p>
        </w:tc>
        <w:tc>
          <w:tcPr>
            <w:tcW w:w="6049" w:type="dxa"/>
            <w:tcBorders/>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center"/>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US" w:bidi="ar-SA"/>
              </w:rPr>
              <w:t>Bursary Recipient achievements and aspirations</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br/>
            </w:r>
          </w:p>
        </w:tc>
      </w:tr>
      <w:tr>
        <w:trPr/>
        <w:tc>
          <w:tcPr>
            <w:tcW w:w="9025" w:type="dxa"/>
            <w:gridSpan w:val="2"/>
            <w:tcBorders>
              <w:top w:val="nil"/>
              <w:left w:val="nil"/>
              <w:bottom w:val="nil"/>
              <w:right w:val="nil"/>
            </w:tcBorders>
            <w:vAlign w:val="center"/>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center"/>
          </w:tcPr>
          <w:p>
            <w:pPr>
              <w:pStyle w:val="Normal"/>
              <w:widowControl/>
              <w:spacing w:before="0" w:after="0"/>
              <w:jc w:val="left"/>
              <w:rPr>
                <w:rFonts w:ascii="Calibri" w:hAnsi="Calibri" w:cs="Calibri" w:asciiTheme="minorHAnsi" w:cstheme="minorHAnsi" w:hAnsiTheme="minorHAnsi"/>
                <w:b/>
                <w:u w:val="single"/>
              </w:rPr>
            </w:pPr>
            <w:r>
              <w:rPr>
                <w:rFonts w:cs="Calibri" w:ascii="Calibri" w:hAnsi="Calibri" w:asciiTheme="minorHAnsi" w:cstheme="minorHAnsi" w:hAnsiTheme="minorHAnsi"/>
                <w:lang w:val="en-US" w:bidi="ar-SA"/>
              </w:rPr>
              <w:t>Additional supporting information (optional):</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br/>
            </w:r>
          </w:p>
        </w:tc>
      </w:tr>
    </w:tbl>
    <w:p>
      <w:pPr>
        <w:pStyle w:val="Normal"/>
        <w:tabs>
          <w:tab w:val="clear" w:pos="720"/>
          <w:tab w:val="left" w:pos="1620" w:leader="none"/>
          <w:tab w:val="left" w:pos="8100" w:leader="underscor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u w:val="single"/>
        </w:rPr>
      </w:pPr>
      <w:r>
        <w:rPr>
          <w:rFonts w:cs="Calibri" w:cstheme="minorHAnsi" w:ascii="Calibri" w:hAnsi="Calibri"/>
          <w:b/>
          <w:u w:val="single"/>
        </w:rPr>
      </w:r>
    </w:p>
    <w:p>
      <w:pPr>
        <w:pStyle w:val="Normal"/>
        <w:tabs>
          <w:tab w:val="clear" w:pos="720"/>
          <w:tab w:val="left" w:pos="5400" w:leader="none"/>
        </w:tabs>
        <w:rPr>
          <w:rFonts w:ascii="Calibri" w:hAnsi="Calibri" w:cs="Calibri" w:asciiTheme="minorHAnsi" w:cstheme="minorHAnsi" w:hAnsiTheme="minorHAnsi"/>
          <w:b/>
          <w:u w:val="single"/>
        </w:rPr>
      </w:pPr>
      <w:r>
        <w:rPr>
          <w:rFonts w:cs="Calibri" w:cstheme="minorHAnsi" w:ascii="Calibri" w:hAnsi="Calibri"/>
          <w:b/>
          <w:u w:val="single"/>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If a grant is approved, please keep Sport Milton Keynes up to date with how the grant has helped support the bursary recipient.</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rPr>
      </w:pPr>
      <w:r>
        <w:rPr>
          <w:rFonts w:cs="Calibri" w:ascii="Calibri" w:hAnsi="Calibri" w:asciiTheme="minorHAnsi" w:cstheme="minorHAnsi" w:hAnsiTheme="minorHAnsi"/>
        </w:rPr>
        <w:t xml:space="preserve">To help Sport Milton Keynes consider this application, please complete this form clearly so that it is easily understood by the Grants Panel. The Panel meets on the first Monday of the month and your application will be reviewed at the next meeting. </w:t>
      </w:r>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rPr>
        <w:t>Please return form by</w:t>
      </w:r>
      <w:r>
        <w:rPr>
          <w:rFonts w:cs="Calibri" w:ascii="Calibri" w:hAnsi="Calibri" w:asciiTheme="minorHAnsi" w:cstheme="minorHAnsi" w:hAnsiTheme="minorHAnsi"/>
          <w:b/>
        </w:rPr>
        <w:t xml:space="preserve"> </w:t>
      </w:r>
      <w:r>
        <w:rPr>
          <w:rFonts w:cs="Calibri" w:ascii="Calibri" w:hAnsi="Calibri" w:asciiTheme="minorHAnsi" w:cstheme="minorHAnsi" w:hAnsiTheme="minorHAnsi"/>
        </w:rPr>
        <w:t>the 17</w:t>
      </w:r>
      <w:r>
        <w:rPr>
          <w:rFonts w:cs="Calibri" w:ascii="Calibri" w:hAnsi="Calibri" w:asciiTheme="minorHAnsi" w:cstheme="minorHAnsi" w:hAnsiTheme="minorHAnsi"/>
          <w:vertAlign w:val="superscript"/>
        </w:rPr>
        <w:t>th</w:t>
      </w:r>
      <w:r>
        <w:rPr>
          <w:rFonts w:cs="Calibri" w:ascii="Calibri" w:hAnsi="Calibri" w:asciiTheme="minorHAnsi" w:cstheme="minorHAnsi" w:hAnsiTheme="minorHAnsi"/>
        </w:rPr>
        <w:t xml:space="preserve"> of the month</w:t>
      </w:r>
      <w:r>
        <w:rPr>
          <w:rFonts w:cs="Calibri" w:ascii="Calibri" w:hAnsi="Calibri" w:asciiTheme="minorHAnsi" w:cstheme="minorHAnsi" w:hAnsiTheme="minorHAnsi"/>
          <w:b/>
        </w:rPr>
        <w:t xml:space="preserve"> </w:t>
      </w:r>
      <w:r>
        <w:rPr>
          <w:rFonts w:cs="Calibri" w:ascii="Calibri" w:hAnsi="Calibri" w:asciiTheme="minorHAnsi" w:cstheme="minorHAnsi" w:hAnsiTheme="minorHAnsi"/>
        </w:rPr>
        <w:t xml:space="preserve">to: </w:t>
      </w:r>
      <w:hyperlink r:id="rId2">
        <w:r>
          <w:rPr>
            <w:rStyle w:val="Hyperlink"/>
            <w:rFonts w:cs="Calibri" w:ascii="Calibri" w:hAnsi="Calibri" w:asciiTheme="minorHAnsi" w:cstheme="minorHAnsi" w:hAnsiTheme="minorHAnsi"/>
          </w:rPr>
          <w:t>grants@sportmk.co.uk</w:t>
        </w:r>
      </w:hyperlink>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b/>
        </w:rPr>
        <w:t>THANK YOU AND WE WISH YOU CONTINUED SUCCESS!</w:t>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b/>
        </w:rPr>
        <w:t xml:space="preserve">Payments are made via BACS, </w:t>
      </w:r>
      <w:r>
        <w:rPr>
          <w:rFonts w:cs="Calibri" w:ascii="Calibri" w:hAnsi="Calibri" w:asciiTheme="minorHAnsi" w:cstheme="minorHAnsi" w:hAnsiTheme="minorHAnsi"/>
          <w:b/>
          <w:u w:val="single"/>
        </w:rPr>
        <w:t>please ONLY provide CLUB/ SCHOOL account details below:</w:t>
      </w:r>
    </w:p>
    <w:p>
      <w:pPr>
        <w:pStyle w:val="Normal"/>
        <w:rPr>
          <w:rFonts w:ascii="Calibri" w:hAnsi="Calibri" w:cs="Calibri" w:asciiTheme="minorHAnsi" w:cstheme="minorHAnsi" w:hAnsiTheme="minorHAnsi"/>
          <w:b/>
        </w:rPr>
      </w:pPr>
      <w:r>
        <w:rPr>
          <w:rFonts w:cs="Calibri" w:cstheme="minorHAnsi" w:ascii="Calibri" w:hAnsi="Calibri"/>
          <w:b/>
        </w:rPr>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Account Name:</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US" w:bidi="ar-SA"/>
              </w:rPr>
              <w:t>Sort Code:</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Account Number:</w:t>
            </w:r>
          </w:p>
        </w:tc>
        <w:tc>
          <w:tcPr>
            <w:tcW w:w="6049" w:type="dxa"/>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bl>
    <w:p>
      <w:pPr>
        <w:pStyle w:val="Normal"/>
        <w:rPr>
          <w:rFonts w:ascii="Calibri" w:hAnsi="Calibri" w:cs="Calibri" w:asciiTheme="minorHAnsi" w:cstheme="minorHAnsi" w:hAnsiTheme="minorHAnsi"/>
        </w:rPr>
      </w:pPr>
      <w:r>
        <w:rPr>
          <w:rFonts w:cs="Calibri" w:cstheme="minorHAnsi" w:ascii="Calibri" w:hAnsi="Calibri"/>
        </w:rPr>
      </w:r>
    </w:p>
    <w:p>
      <w:pPr>
        <w:pStyle w:val="Normal"/>
        <w:rPr/>
      </w:pPr>
      <w:r>
        <w:rPr>
          <w:rFonts w:cs="Calibri" w:ascii="Calibri" w:hAnsi="Calibri" w:cstheme="minorHAnsi"/>
        </w:rPr>
        <w:t xml:space="preserve">If preferred bank details can be sent separately to: </w:t>
      </w:r>
      <w:hyperlink r:id="rId3">
        <w:r>
          <w:rPr>
            <w:rStyle w:val="Hyperlink"/>
            <w:rFonts w:cs="Calibri" w:ascii="Calibri" w:hAnsi="Calibri" w:cstheme="minorHAnsi"/>
          </w:rPr>
          <w:t>treasurer@sportmk.co.uk</w:t>
        </w:r>
      </w:hyperlink>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709" w:top="1441" w:footer="1162" w:bottom="189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3792" w:leader="none"/>
        <w:tab w:val="center" w:pos="4153" w:leader="none"/>
        <w:tab w:val="right" w:pos="8306" w:leader="none"/>
      </w:tabs>
      <w:rPr/>
    </w:pPr>
    <w:r>
      <mc:AlternateContent>
        <mc:Choice Requires="wps">
          <w:drawing>
            <wp:anchor behindDoc="0" distT="635" distB="0" distL="0" distR="0" simplePos="0" locked="0" layoutInCell="0" allowOverlap="1" relativeHeight="4" wp14:anchorId="2E1A1563">
              <wp:simplePos x="0" y="0"/>
              <wp:positionH relativeFrom="page">
                <wp:posOffset>6985</wp:posOffset>
              </wp:positionH>
              <wp:positionV relativeFrom="paragraph">
                <wp:posOffset>-261620</wp:posOffset>
              </wp:positionV>
              <wp:extent cx="7552690" cy="822960"/>
              <wp:effectExtent l="0" t="635" r="0" b="0"/>
              <wp:wrapTight wrapText="left">
                <wp:wrapPolygon edited="0">
                  <wp:start x="0" y="21600"/>
                  <wp:lineTo x="0" y="0"/>
                  <wp:lineTo x="21600" y="0"/>
                  <wp:lineTo x="21600" y="21600"/>
                  <wp:lineTo x="0" y="21600"/>
                </wp:wrapPolygon>
              </wp:wrapTight>
              <wp:docPr id="5" name="Rectangle 2"/>
              <a:graphic xmlns:a="http://schemas.openxmlformats.org/drawingml/2006/main">
                <a:graphicData uri="http://schemas.microsoft.com/office/word/2010/wordprocessingShape">
                  <wps:wsp>
                    <wps:cNvSpPr/>
                    <wps:spPr>
                      <a:xfrm>
                        <a:off x="0" y="0"/>
                        <a:ext cx="7552800" cy="822960"/>
                      </a:xfrm>
                      <a:prstGeom prst="rect">
                        <a:avLst/>
                      </a:prstGeom>
                      <a:solidFill>
                        <a:srgbClr val="01818e"/>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01818e" stroked="f" o:allowincell="f" style="position:absolute;margin-left:0.55pt;margin-top:-20.6pt;width:594.65pt;height:64.75pt;mso-wrap-style:none;v-text-anchor:middle;mso-position-horizontal-relative:page" wp14:anchorId="2E1A1563">
              <v:fill o:detectmouseclick="t" type="solid" color2="#fe7e71"/>
              <v:stroke color="#3465a4" weight="12600" joinstyle="miter" endcap="flat"/>
              <w10:wrap type="square" side="left"/>
            </v:rect>
          </w:pict>
        </mc:Fallback>
      </mc:AlternateContent>
      <w:drawing>
        <wp:anchor behindDoc="0" distT="0" distB="0" distL="114300" distR="114300" simplePos="0" locked="0" layoutInCell="0" allowOverlap="1" relativeHeight="7">
          <wp:simplePos x="0" y="0"/>
          <wp:positionH relativeFrom="margin">
            <wp:posOffset>1377950</wp:posOffset>
          </wp:positionH>
          <wp:positionV relativeFrom="paragraph">
            <wp:posOffset>-200025</wp:posOffset>
          </wp:positionV>
          <wp:extent cx="2964180" cy="466725"/>
          <wp:effectExtent l="0" t="0" r="0" b="0"/>
          <wp:wrapTight wrapText="bothSides">
            <wp:wrapPolygon edited="0">
              <wp:start x="-16" y="0"/>
              <wp:lineTo x="-16" y="21077"/>
              <wp:lineTo x="21495" y="21077"/>
              <wp:lineTo x="21495" y="0"/>
              <wp:lineTo x="-16" y="0"/>
            </wp:wrapPolygon>
          </wp:wrapTight>
          <wp:docPr id="6"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
                  <pic:cNvPicPr>
                    <a:picLocks noChangeAspect="1" noChangeArrowheads="1"/>
                  </pic:cNvPicPr>
                </pic:nvPicPr>
                <pic:blipFill>
                  <a:blip r:embed="rId1"/>
                  <a:srcRect l="2429" t="12932" r="2915" b="13282"/>
                  <a:stretch>
                    <a:fillRect/>
                  </a:stretch>
                </pic:blipFill>
                <pic:spPr bwMode="auto">
                  <a:xfrm>
                    <a:off x="0" y="0"/>
                    <a:ext cx="2964180" cy="466725"/>
                  </a:xfrm>
                  <a:prstGeom prst="rect">
                    <a:avLst/>
                  </a:prstGeom>
                </pic:spPr>
              </pic:pic>
            </a:graphicData>
          </a:graphic>
        </wp:anchor>
      </w:drawing>
    </w:r>
    <w:r>
      <w:rPr/>
      <w:t xml:space="preserve"> </w:t>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3792" w:leader="none"/>
        <w:tab w:val="center" w:pos="4153" w:leader="none"/>
        <w:tab w:val="right" w:pos="8306" w:leader="none"/>
      </w:tabs>
      <w:rPr/>
    </w:pPr>
    <w:r>
      <mc:AlternateContent>
        <mc:Choice Requires="wps">
          <w:drawing>
            <wp:anchor behindDoc="0" distT="635" distB="0" distL="0" distR="0" simplePos="0" locked="0" layoutInCell="0" allowOverlap="1" relativeHeight="4" wp14:anchorId="2E1A1563">
              <wp:simplePos x="0" y="0"/>
              <wp:positionH relativeFrom="page">
                <wp:posOffset>6985</wp:posOffset>
              </wp:positionH>
              <wp:positionV relativeFrom="paragraph">
                <wp:posOffset>-261620</wp:posOffset>
              </wp:positionV>
              <wp:extent cx="7552690" cy="822960"/>
              <wp:effectExtent l="0" t="635" r="0" b="0"/>
              <wp:wrapTight wrapText="left">
                <wp:wrapPolygon edited="0">
                  <wp:start x="0" y="21600"/>
                  <wp:lineTo x="0" y="0"/>
                  <wp:lineTo x="21600" y="0"/>
                  <wp:lineTo x="21600" y="21600"/>
                  <wp:lineTo x="0" y="21600"/>
                </wp:wrapPolygon>
              </wp:wrapTight>
              <wp:docPr id="7" name="Rectangle 2"/>
              <a:graphic xmlns:a="http://schemas.openxmlformats.org/drawingml/2006/main">
                <a:graphicData uri="http://schemas.microsoft.com/office/word/2010/wordprocessingShape">
                  <wps:wsp>
                    <wps:cNvSpPr/>
                    <wps:spPr>
                      <a:xfrm>
                        <a:off x="0" y="0"/>
                        <a:ext cx="7552800" cy="822960"/>
                      </a:xfrm>
                      <a:prstGeom prst="rect">
                        <a:avLst/>
                      </a:prstGeom>
                      <a:solidFill>
                        <a:srgbClr val="01818e"/>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01818e" stroked="f" o:allowincell="f" style="position:absolute;margin-left:0.55pt;margin-top:-20.6pt;width:594.65pt;height:64.75pt;mso-wrap-style:none;v-text-anchor:middle;mso-position-horizontal-relative:page" wp14:anchorId="2E1A1563">
              <v:fill o:detectmouseclick="t" type="solid" color2="#fe7e71"/>
              <v:stroke color="#3465a4" weight="12600" joinstyle="miter" endcap="flat"/>
              <w10:wrap type="square" side="left"/>
            </v:rect>
          </w:pict>
        </mc:Fallback>
      </mc:AlternateContent>
      <w:drawing>
        <wp:anchor behindDoc="0" distT="0" distB="0" distL="114300" distR="114300" simplePos="0" locked="0" layoutInCell="0" allowOverlap="1" relativeHeight="7">
          <wp:simplePos x="0" y="0"/>
          <wp:positionH relativeFrom="margin">
            <wp:posOffset>1377950</wp:posOffset>
          </wp:positionH>
          <wp:positionV relativeFrom="paragraph">
            <wp:posOffset>-200025</wp:posOffset>
          </wp:positionV>
          <wp:extent cx="2964180" cy="466725"/>
          <wp:effectExtent l="0" t="0" r="0" b="0"/>
          <wp:wrapTight wrapText="bothSides">
            <wp:wrapPolygon edited="0">
              <wp:start x="-16" y="0"/>
              <wp:lineTo x="-16" y="21077"/>
              <wp:lineTo x="21495" y="21077"/>
              <wp:lineTo x="21495" y="0"/>
              <wp:lineTo x="-16" y="0"/>
            </wp:wrapPolygon>
          </wp:wrapTight>
          <wp:docPr id="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
                  <pic:cNvPicPr>
                    <a:picLocks noChangeAspect="1" noChangeArrowheads="1"/>
                  </pic:cNvPicPr>
                </pic:nvPicPr>
                <pic:blipFill>
                  <a:blip r:embed="rId1"/>
                  <a:srcRect l="2429" t="12932" r="2915" b="13282"/>
                  <a:stretch>
                    <a:fillRect/>
                  </a:stretch>
                </pic:blipFill>
                <pic:spPr bwMode="auto">
                  <a:xfrm>
                    <a:off x="0" y="0"/>
                    <a:ext cx="2964180" cy="466725"/>
                  </a:xfrm>
                  <a:prstGeom prst="rect">
                    <a:avLst/>
                  </a:prstGeom>
                </pic:spPr>
              </pic:pic>
            </a:graphicData>
          </a:graphic>
        </wp:anchor>
      </w:drawing>
    </w:r>
    <w:r>
      <w:rPr/>
      <w:t xml:space="preserve"> </w:t>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s>
      <w:jc w:val="center"/>
      <w:rPr>
        <w:rStyle w:val="sp-copyright"/>
        <w:sz w:val="44"/>
        <w:szCs w:val="44"/>
      </w:rPr>
    </w:pPr>
    <w:r>
      <w:rPr>
        <w:sz w:val="44"/>
        <w:szCs w:val="44"/>
      </w:rPr>
      <w:drawing>
        <wp:anchor behindDoc="1" distT="0" distB="0" distL="0" distR="0" simplePos="0" locked="0" layoutInCell="1" allowOverlap="1" relativeHeight="5">
          <wp:simplePos x="0" y="0"/>
          <wp:positionH relativeFrom="column">
            <wp:posOffset>-344805</wp:posOffset>
          </wp:positionH>
          <wp:positionV relativeFrom="paragraph">
            <wp:posOffset>-43180</wp:posOffset>
          </wp:positionV>
          <wp:extent cx="1070610" cy="988060"/>
          <wp:effectExtent l="0" t="0" r="0" b="0"/>
          <wp:wrapNone/>
          <wp:docPr id="1" name="Picture 2" descr="Sport Milton Key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port Milton Keynes"/>
                  <pic:cNvPicPr>
                    <a:picLocks noChangeAspect="1" noChangeArrowheads="1"/>
                  </pic:cNvPicPr>
                </pic:nvPicPr>
                <pic:blipFill>
                  <a:blip r:embed="rId1"/>
                  <a:stretch>
                    <a:fillRect/>
                  </a:stretch>
                </pic:blipFill>
                <pic:spPr bwMode="auto">
                  <a:xfrm>
                    <a:off x="0" y="0"/>
                    <a:ext cx="1070610" cy="988060"/>
                  </a:xfrm>
                  <a:prstGeom prst="rect">
                    <a:avLst/>
                  </a:prstGeom>
                </pic:spPr>
              </pic:pic>
            </a:graphicData>
          </a:graphic>
        </wp:anchor>
      </w:drawing>
      <w:drawing>
        <wp:anchor behindDoc="1" distT="0" distB="0" distL="0" distR="0" simplePos="0" locked="0" layoutInCell="0" allowOverlap="1" relativeHeight="9">
          <wp:simplePos x="0" y="0"/>
          <wp:positionH relativeFrom="column">
            <wp:posOffset>5281930</wp:posOffset>
          </wp:positionH>
          <wp:positionV relativeFrom="paragraph">
            <wp:posOffset>42545</wp:posOffset>
          </wp:positionV>
          <wp:extent cx="778510" cy="75311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778510" cy="753110"/>
                  </a:xfrm>
                  <a:prstGeom prst="rect">
                    <a:avLst/>
                  </a:prstGeom>
                </pic:spPr>
              </pic:pic>
            </a:graphicData>
          </a:graphic>
        </wp:anchor>
      </w:drawing>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36"/>
        <w:szCs w:val="36"/>
      </w:rPr>
    </w:pPr>
    <w:r>
      <w:rPr>
        <w:rStyle w:val="sp-copyright"/>
        <w:rFonts w:cs="Calibri" w:ascii="Calibri" w:hAnsi="Calibri" w:asciiTheme="minorHAnsi" w:cstheme="minorHAnsi" w:hAnsiTheme="minorHAnsi"/>
        <w:b/>
        <w:bCs/>
        <w:sz w:val="44"/>
        <w:szCs w:val="44"/>
      </w:rPr>
      <w:t>SPORT MILTON KEYNES CIC</w:t>
    </w:r>
    <w:r>
      <w:rPr>
        <w:rFonts w:cs="Calibri" w:ascii="Calibri" w:hAnsi="Calibri" w:asciiTheme="minorHAnsi" w:cstheme="minorHAnsi" w:hAnsiTheme="minorHAnsi"/>
        <w:b/>
        <w:sz w:val="36"/>
        <w:szCs w:val="36"/>
      </w:rPr>
      <w:t xml:space="preserve"> </w:t>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22"/>
        <w:szCs w:val="22"/>
        <w:vertAlign w:val="superscript"/>
      </w:rPr>
    </w:pPr>
    <w:r>
      <w:rPr>
        <w:rFonts w:cs="Calibri" w:ascii="Calibri" w:hAnsi="Calibri" w:asciiTheme="minorHAnsi" w:cstheme="minorHAnsi" w:hAnsiTheme="minorHAnsi"/>
        <w:b/>
        <w:sz w:val="44"/>
        <w:szCs w:val="44"/>
        <w:vertAlign w:val="superscript"/>
      </w:rPr>
      <w:t>BURSARY GRANT APPLICATION FORM</w:t>
    </w:r>
    <w:r>
      <w:rPr>
        <w:rStyle w:val="sp-copyright"/>
        <w:rFonts w:cs="Calibri" w:ascii="Calibri" w:hAnsi="Calibri" w:asciiTheme="minorHAnsi" w:cstheme="minorHAnsi" w:hAnsiTheme="minorHAnsi"/>
        <w:b/>
        <w:bCs/>
        <w:sz w:val="44"/>
        <w:szCs w:val="44"/>
      </w:rPr>
      <w:b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s>
      <w:jc w:val="center"/>
      <w:rPr>
        <w:rStyle w:val="sp-copyright"/>
        <w:sz w:val="44"/>
        <w:szCs w:val="44"/>
      </w:rPr>
    </w:pPr>
    <w:r>
      <w:rPr>
        <w:sz w:val="44"/>
        <w:szCs w:val="44"/>
      </w:rPr>
      <w:drawing>
        <wp:anchor behindDoc="1" distT="0" distB="0" distL="0" distR="0" simplePos="0" locked="0" layoutInCell="1" allowOverlap="1" relativeHeight="5">
          <wp:simplePos x="0" y="0"/>
          <wp:positionH relativeFrom="column">
            <wp:posOffset>-344805</wp:posOffset>
          </wp:positionH>
          <wp:positionV relativeFrom="paragraph">
            <wp:posOffset>-43180</wp:posOffset>
          </wp:positionV>
          <wp:extent cx="1070610" cy="988060"/>
          <wp:effectExtent l="0" t="0" r="0" b="0"/>
          <wp:wrapNone/>
          <wp:docPr id="3" name="Picture 2" descr="Sport Milton Key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port Milton Keynes"/>
                  <pic:cNvPicPr>
                    <a:picLocks noChangeAspect="1" noChangeArrowheads="1"/>
                  </pic:cNvPicPr>
                </pic:nvPicPr>
                <pic:blipFill>
                  <a:blip r:embed="rId1"/>
                  <a:stretch>
                    <a:fillRect/>
                  </a:stretch>
                </pic:blipFill>
                <pic:spPr bwMode="auto">
                  <a:xfrm>
                    <a:off x="0" y="0"/>
                    <a:ext cx="1070610" cy="988060"/>
                  </a:xfrm>
                  <a:prstGeom prst="rect">
                    <a:avLst/>
                  </a:prstGeom>
                </pic:spPr>
              </pic:pic>
            </a:graphicData>
          </a:graphic>
        </wp:anchor>
      </w:drawing>
      <w:drawing>
        <wp:anchor behindDoc="1" distT="0" distB="0" distL="0" distR="0" simplePos="0" locked="0" layoutInCell="0" allowOverlap="1" relativeHeight="9">
          <wp:simplePos x="0" y="0"/>
          <wp:positionH relativeFrom="column">
            <wp:posOffset>5281930</wp:posOffset>
          </wp:positionH>
          <wp:positionV relativeFrom="paragraph">
            <wp:posOffset>42545</wp:posOffset>
          </wp:positionV>
          <wp:extent cx="778510" cy="75311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778510" cy="753110"/>
                  </a:xfrm>
                  <a:prstGeom prst="rect">
                    <a:avLst/>
                  </a:prstGeom>
                </pic:spPr>
              </pic:pic>
            </a:graphicData>
          </a:graphic>
        </wp:anchor>
      </w:drawing>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36"/>
        <w:szCs w:val="36"/>
      </w:rPr>
    </w:pPr>
    <w:r>
      <w:rPr>
        <w:rStyle w:val="sp-copyright"/>
        <w:rFonts w:cs="Calibri" w:ascii="Calibri" w:hAnsi="Calibri" w:asciiTheme="minorHAnsi" w:cstheme="minorHAnsi" w:hAnsiTheme="minorHAnsi"/>
        <w:b/>
        <w:bCs/>
        <w:sz w:val="44"/>
        <w:szCs w:val="44"/>
      </w:rPr>
      <w:t>SPORT MILTON KEYNES CIC</w:t>
    </w:r>
    <w:r>
      <w:rPr>
        <w:rFonts w:cs="Calibri" w:ascii="Calibri" w:hAnsi="Calibri" w:asciiTheme="minorHAnsi" w:cstheme="minorHAnsi" w:hAnsiTheme="minorHAnsi"/>
        <w:b/>
        <w:sz w:val="36"/>
        <w:szCs w:val="36"/>
      </w:rPr>
      <w:t xml:space="preserve"> </w:t>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22"/>
        <w:szCs w:val="22"/>
        <w:vertAlign w:val="superscript"/>
      </w:rPr>
    </w:pPr>
    <w:r>
      <w:rPr>
        <w:rFonts w:cs="Calibri" w:ascii="Calibri" w:hAnsi="Calibri" w:asciiTheme="minorHAnsi" w:cstheme="minorHAnsi" w:hAnsiTheme="minorHAnsi"/>
        <w:b/>
        <w:sz w:val="44"/>
        <w:szCs w:val="44"/>
        <w:vertAlign w:val="superscript"/>
      </w:rPr>
      <w:t>BURSARY GRANT APPLICATION FORM</w:t>
    </w:r>
    <w:r>
      <w:rPr>
        <w:rStyle w:val="sp-copyright"/>
        <w:rFonts w:cs="Calibri" w:ascii="Calibri" w:hAnsi="Calibri" w:asciiTheme="minorHAnsi" w:cstheme="minorHAnsi" w:hAnsiTheme="minorHAnsi"/>
        <w:b/>
        <w:bCs/>
        <w:sz w:val="44"/>
        <w:szCs w:val="44"/>
      </w:rPr>
      <w:b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7d0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zh-CN" w:bidi="ar-SA"/>
      <w14:ligatures w14:val="none"/>
    </w:rPr>
  </w:style>
  <w:style w:type="character" w:styleId="DefaultParagraphFont" w:default="1">
    <w:name w:val="Default Paragraph Font"/>
    <w:uiPriority w:val="1"/>
    <w:semiHidden/>
    <w:unhideWhenUsed/>
    <w:qFormat/>
    <w:rPr/>
  </w:style>
  <w:style w:type="character" w:styleId="Hyperlink">
    <w:name w:val="Hyperlink"/>
    <w:rsid w:val="00837d0a"/>
    <w:rPr>
      <w:color w:val="0563C1"/>
      <w:u w:val="single"/>
    </w:rPr>
  </w:style>
  <w:style w:type="character" w:styleId="sp-copyright" w:customStyle="1">
    <w:name w:val="sp-copyright"/>
    <w:qFormat/>
    <w:rsid w:val="00837d0a"/>
    <w:rPr/>
  </w:style>
  <w:style w:type="character" w:styleId="FooterChar" w:customStyle="1">
    <w:name w:val="Footer Char"/>
    <w:basedOn w:val="DefaultParagraphFont"/>
    <w:link w:val="Footer"/>
    <w:qFormat/>
    <w:rsid w:val="00837d0a"/>
    <w:rPr>
      <w:rFonts w:ascii="Times New Roman" w:hAnsi="Times New Roman" w:eastAsia="Times New Roman" w:cs="Times New Roman"/>
      <w:kern w:val="0"/>
      <w:sz w:val="24"/>
      <w:szCs w:val="24"/>
      <w:lang w:eastAsia="zh-CN"/>
      <w14:ligatures w14:val="none"/>
    </w:rPr>
  </w:style>
  <w:style w:type="character" w:styleId="HeaderChar" w:customStyle="1">
    <w:name w:val="Header Char"/>
    <w:basedOn w:val="DefaultParagraphFont"/>
    <w:link w:val="Header"/>
    <w:uiPriority w:val="99"/>
    <w:qFormat/>
    <w:rsid w:val="00837d0a"/>
    <w:rPr>
      <w:rFonts w:ascii="Times New Roman" w:hAnsi="Times New Roman" w:eastAsia="Times New Roman" w:cs="Times New Roman"/>
      <w:kern w:val="0"/>
      <w:sz w:val="24"/>
      <w:szCs w:val="24"/>
      <w:lang w:eastAsia="zh-CN"/>
      <w14:ligatures w14:val="non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link w:val="FooterChar"/>
    <w:rsid w:val="00837d0a"/>
    <w:pPr>
      <w:tabs>
        <w:tab w:val="clear" w:pos="720"/>
        <w:tab w:val="center" w:pos="4153" w:leader="none"/>
        <w:tab w:val="right" w:pos="8306" w:leader="none"/>
      </w:tabs>
    </w:pPr>
    <w:rPr/>
  </w:style>
  <w:style w:type="paragraph" w:styleId="Header">
    <w:name w:val="Header"/>
    <w:basedOn w:val="Normal"/>
    <w:link w:val="HeaderChar"/>
    <w:uiPriority w:val="99"/>
    <w:unhideWhenUsed/>
    <w:rsid w:val="00837d0a"/>
    <w:pPr>
      <w:tabs>
        <w:tab w:val="clear" w:pos="720"/>
        <w:tab w:val="center" w:pos="4513" w:leader="none"/>
        <w:tab w:val="right" w:pos="902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615a64"/>
    <w:pPr>
      <w:spacing w:after="0" w:line="240" w:lineRule="auto"/>
    </w:pPr>
    <w:rPr>
      <w:lang w:val="en-US"/>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s@sportmk.co.uk" TargetMode="External"/><Relationship Id="rId3" Type="http://schemas.openxmlformats.org/officeDocument/2006/relationships/hyperlink" Target="mailto:treasurer@sportmk.co.u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TotalTime>
  <Application>LibreOffice/24.2.7.2$Linux_X86_64 LibreOffice_project/420$Build-2</Application>
  <AppVersion>15.0000</AppVersion>
  <Pages>2</Pages>
  <Words>173</Words>
  <Characters>950</Characters>
  <CharactersWithSpaces>1108</CharactersWithSpaces>
  <Paragraphs>32</Paragraphs>
  <Company>Milton Keynes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2025-04-04T08:48:00Z</dcterms:created>
  <dc:creator>Kelly Sutton</dc:creator>
  <dc:description/>
  <dc:language>en-GB</dc:language>
  <cp:lastModifiedBy/>
  <cp:lastPrinted>2025-05-15T11:08:43Z</cp:lastPrinted>
  <dcterms:modified xsi:type="dcterms:W3CDTF">2025-05-15T11:15:22Z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